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8A46" w14:textId="77777777" w:rsidR="00AE6B0D" w:rsidRPr="00AE7A7B" w:rsidRDefault="00AE6B0D" w:rsidP="00D52B32">
      <w:pPr>
        <w:rPr>
          <w:lang w:val="en-US"/>
        </w:rPr>
      </w:pPr>
    </w:p>
    <w:p w14:paraId="4F54547A" w14:textId="77777777" w:rsidR="00AE6B0D" w:rsidRPr="00AE7A7B" w:rsidRDefault="00AE6B0D" w:rsidP="00AE6B0D">
      <w:pPr>
        <w:jc w:val="both"/>
        <w:rPr>
          <w:rFonts w:cs="Arial"/>
          <w:b/>
          <w:szCs w:val="28"/>
          <w:lang w:val="en-US"/>
        </w:rPr>
      </w:pPr>
    </w:p>
    <w:p w14:paraId="7139BD3C" w14:textId="77777777" w:rsidR="00AE6B0D" w:rsidRPr="00AE7A7B" w:rsidRDefault="00AE6B0D" w:rsidP="00AE6B0D">
      <w:pPr>
        <w:jc w:val="both"/>
        <w:rPr>
          <w:rFonts w:cs="Arial"/>
          <w:b/>
          <w:szCs w:val="28"/>
          <w:lang w:val="en-US"/>
        </w:rPr>
      </w:pPr>
    </w:p>
    <w:p w14:paraId="4F1D9CBC" w14:textId="77777777" w:rsidR="00AE6B0D" w:rsidRPr="00AE7A7B" w:rsidRDefault="00AE6B0D" w:rsidP="00AE6B0D">
      <w:pPr>
        <w:jc w:val="both"/>
        <w:rPr>
          <w:rFonts w:cs="Arial"/>
          <w:b/>
          <w:szCs w:val="28"/>
          <w:lang w:val="en-US"/>
        </w:rPr>
      </w:pPr>
    </w:p>
    <w:p w14:paraId="3E12AE8A" w14:textId="77777777" w:rsidR="00AE6B0D" w:rsidRDefault="00AE6B0D" w:rsidP="00AE6B0D">
      <w:pPr>
        <w:jc w:val="both"/>
        <w:rPr>
          <w:rFonts w:cs="Arial"/>
          <w:b/>
          <w:szCs w:val="28"/>
          <w:lang w:val="en-US"/>
        </w:rPr>
      </w:pPr>
    </w:p>
    <w:p w14:paraId="6DBEC098" w14:textId="77777777" w:rsidR="00AE6B0D" w:rsidRPr="00AE7A7B" w:rsidRDefault="00AE6B0D" w:rsidP="00AE6B0D">
      <w:pPr>
        <w:jc w:val="both"/>
        <w:rPr>
          <w:rFonts w:cs="Arial"/>
          <w:b/>
          <w:szCs w:val="28"/>
          <w:lang w:val="en-US"/>
        </w:rPr>
      </w:pPr>
    </w:p>
    <w:p w14:paraId="49EF669A" w14:textId="77777777" w:rsidR="008E66E1" w:rsidRDefault="00AE7A7B" w:rsidP="006274BC">
      <w:pPr>
        <w:jc w:val="center"/>
        <w:rPr>
          <w:rFonts w:cs="Arial"/>
          <w:b/>
          <w:sz w:val="32"/>
          <w:szCs w:val="28"/>
          <w:u w:val="single"/>
          <w:lang w:val="en-US"/>
        </w:rPr>
      </w:pPr>
      <w:r w:rsidRPr="0012154F">
        <w:rPr>
          <w:rFonts w:cs="Arial"/>
          <w:b/>
          <w:sz w:val="32"/>
          <w:szCs w:val="28"/>
          <w:u w:val="single"/>
          <w:lang w:val="en-US"/>
        </w:rPr>
        <w:t>EXHIBIT</w:t>
      </w:r>
      <w:r w:rsidR="006B490C" w:rsidRPr="0012154F">
        <w:rPr>
          <w:rFonts w:cs="Arial"/>
          <w:b/>
          <w:sz w:val="32"/>
          <w:szCs w:val="28"/>
          <w:u w:val="single"/>
          <w:lang w:val="en-US"/>
        </w:rPr>
        <w:t xml:space="preserve"> </w:t>
      </w:r>
      <w:r w:rsidR="00235198" w:rsidRPr="0012154F">
        <w:rPr>
          <w:rFonts w:cs="Arial"/>
          <w:b/>
          <w:sz w:val="32"/>
          <w:szCs w:val="28"/>
          <w:u w:val="single"/>
          <w:lang w:val="en-US"/>
        </w:rPr>
        <w:t>XVIII –</w:t>
      </w:r>
      <w:r w:rsidR="008E66E1" w:rsidRPr="0012154F">
        <w:rPr>
          <w:rFonts w:cs="Arial"/>
          <w:b/>
          <w:sz w:val="32"/>
          <w:szCs w:val="28"/>
          <w:u w:val="single"/>
          <w:lang w:val="en-US"/>
        </w:rPr>
        <w:t xml:space="preserve"> </w:t>
      </w:r>
      <w:r w:rsidRPr="0012154F">
        <w:rPr>
          <w:rFonts w:cs="Arial"/>
          <w:b/>
          <w:sz w:val="32"/>
          <w:szCs w:val="28"/>
          <w:u w:val="single"/>
          <w:lang w:val="en-US"/>
        </w:rPr>
        <w:t xml:space="preserve">LOCAL CONTENT FOLLOW UP REPORT </w:t>
      </w:r>
    </w:p>
    <w:p w14:paraId="004004A1" w14:textId="77777777" w:rsidR="00E91F4D" w:rsidRDefault="00E91F4D" w:rsidP="006274BC">
      <w:pPr>
        <w:jc w:val="center"/>
        <w:rPr>
          <w:rFonts w:cs="Arial"/>
          <w:b/>
          <w:sz w:val="32"/>
          <w:szCs w:val="28"/>
          <w:u w:val="single"/>
          <w:lang w:val="en-US"/>
        </w:rPr>
      </w:pPr>
      <w:bookmarkStart w:id="0" w:name="_Toc350440838"/>
    </w:p>
    <w:p w14:paraId="32FE506F" w14:textId="77777777" w:rsidR="00E91F4D" w:rsidRDefault="00E91F4D" w:rsidP="006274BC">
      <w:pPr>
        <w:jc w:val="center"/>
        <w:rPr>
          <w:rFonts w:cs="Arial"/>
          <w:b/>
          <w:sz w:val="32"/>
          <w:szCs w:val="28"/>
          <w:u w:val="single"/>
          <w:lang w:val="en-US"/>
        </w:rPr>
      </w:pPr>
    </w:p>
    <w:p w14:paraId="616071CA" w14:textId="77777777" w:rsidR="00E91F4D" w:rsidRDefault="00E91F4D" w:rsidP="006274BC">
      <w:pPr>
        <w:jc w:val="center"/>
        <w:rPr>
          <w:rFonts w:cs="Arial"/>
          <w:b/>
          <w:sz w:val="32"/>
          <w:szCs w:val="28"/>
          <w:u w:val="single"/>
          <w:lang w:val="en-US"/>
        </w:rPr>
      </w:pPr>
    </w:p>
    <w:p w14:paraId="4BFA34D7" w14:textId="77777777" w:rsidR="00E91F4D" w:rsidRDefault="00E91F4D" w:rsidP="006274BC">
      <w:pPr>
        <w:jc w:val="center"/>
        <w:rPr>
          <w:rFonts w:cs="Arial"/>
          <w:b/>
          <w:sz w:val="32"/>
          <w:szCs w:val="28"/>
          <w:u w:val="single"/>
          <w:lang w:val="en-US"/>
        </w:rPr>
      </w:pPr>
    </w:p>
    <w:p w14:paraId="58C9E981" w14:textId="77777777" w:rsidR="00E91F4D" w:rsidRDefault="00E91F4D" w:rsidP="006274BC">
      <w:pPr>
        <w:jc w:val="center"/>
        <w:rPr>
          <w:rFonts w:cs="Arial"/>
          <w:b/>
          <w:sz w:val="32"/>
          <w:szCs w:val="28"/>
          <w:u w:val="single"/>
          <w:lang w:val="en-US"/>
        </w:rPr>
      </w:pPr>
    </w:p>
    <w:p w14:paraId="550FEC0E" w14:textId="77777777" w:rsidR="00E91F4D" w:rsidRDefault="00E91F4D" w:rsidP="006274BC">
      <w:pPr>
        <w:jc w:val="center"/>
        <w:rPr>
          <w:rFonts w:cs="Arial"/>
          <w:b/>
          <w:sz w:val="32"/>
          <w:szCs w:val="28"/>
          <w:u w:val="single"/>
          <w:lang w:val="en-US"/>
        </w:rPr>
      </w:pPr>
    </w:p>
    <w:p w14:paraId="5EDFA808" w14:textId="77777777" w:rsidR="00E91F4D" w:rsidRDefault="00E91F4D" w:rsidP="006274BC">
      <w:pPr>
        <w:jc w:val="center"/>
        <w:rPr>
          <w:rFonts w:cs="Arial"/>
          <w:b/>
          <w:sz w:val="32"/>
          <w:szCs w:val="28"/>
          <w:u w:val="single"/>
          <w:lang w:val="en-US"/>
        </w:rPr>
      </w:pPr>
    </w:p>
    <w:p w14:paraId="453E17AB" w14:textId="77777777" w:rsidR="00E91F4D" w:rsidRDefault="00E91F4D" w:rsidP="006274BC">
      <w:pPr>
        <w:jc w:val="center"/>
        <w:rPr>
          <w:rFonts w:cs="Arial"/>
          <w:b/>
          <w:sz w:val="32"/>
          <w:szCs w:val="28"/>
          <w:u w:val="single"/>
          <w:lang w:val="en-US"/>
        </w:rPr>
      </w:pPr>
    </w:p>
    <w:p w14:paraId="7A1ED003" w14:textId="77777777" w:rsidR="00E91F4D" w:rsidRDefault="00E91F4D" w:rsidP="006274BC">
      <w:pPr>
        <w:jc w:val="center"/>
        <w:rPr>
          <w:rFonts w:cs="Arial"/>
          <w:b/>
          <w:sz w:val="32"/>
          <w:szCs w:val="28"/>
          <w:u w:val="single"/>
          <w:lang w:val="en-US"/>
        </w:rPr>
      </w:pPr>
    </w:p>
    <w:p w14:paraId="0B1EFB94" w14:textId="77777777" w:rsidR="00E91F4D" w:rsidRDefault="00E91F4D" w:rsidP="006274BC">
      <w:pPr>
        <w:jc w:val="center"/>
        <w:rPr>
          <w:rFonts w:cs="Arial"/>
          <w:b/>
          <w:sz w:val="32"/>
          <w:szCs w:val="28"/>
          <w:u w:val="single"/>
          <w:lang w:val="en-US"/>
        </w:rPr>
      </w:pPr>
    </w:p>
    <w:p w14:paraId="3EA6133D" w14:textId="77777777" w:rsidR="00E91F4D" w:rsidRDefault="00E91F4D" w:rsidP="006274BC">
      <w:pPr>
        <w:jc w:val="center"/>
        <w:rPr>
          <w:rFonts w:cs="Arial"/>
          <w:b/>
          <w:sz w:val="32"/>
          <w:szCs w:val="28"/>
          <w:u w:val="single"/>
          <w:lang w:val="en-US"/>
        </w:rPr>
      </w:pPr>
    </w:p>
    <w:p w14:paraId="043CE707" w14:textId="77777777" w:rsidR="00E91F4D" w:rsidRDefault="00E91F4D" w:rsidP="006274BC">
      <w:pPr>
        <w:jc w:val="center"/>
        <w:rPr>
          <w:rFonts w:cs="Arial"/>
          <w:b/>
          <w:sz w:val="32"/>
          <w:szCs w:val="28"/>
          <w:u w:val="single"/>
          <w:lang w:val="en-US"/>
        </w:rPr>
      </w:pPr>
    </w:p>
    <w:p w14:paraId="2F779F2E" w14:textId="77777777" w:rsidR="00E2605D" w:rsidRDefault="00E2605D" w:rsidP="00E2605D">
      <w:pPr>
        <w:jc w:val="center"/>
        <w:rPr>
          <w:rFonts w:cs="Arial"/>
          <w:b/>
          <w:sz w:val="32"/>
          <w:szCs w:val="28"/>
          <w:u w:val="single"/>
          <w:lang w:val="en-US"/>
        </w:rPr>
      </w:pPr>
    </w:p>
    <w:p w14:paraId="1B2284ED" w14:textId="77777777" w:rsidR="00E2605D" w:rsidRDefault="00E2605D" w:rsidP="00E2605D">
      <w:pPr>
        <w:jc w:val="center"/>
        <w:rPr>
          <w:rFonts w:cs="Arial"/>
          <w:b/>
          <w:sz w:val="32"/>
          <w:szCs w:val="28"/>
          <w:u w:val="single"/>
          <w:lang w:val="en-US"/>
        </w:rPr>
      </w:pPr>
    </w:p>
    <w:p w14:paraId="16522A14" w14:textId="77777777" w:rsidR="00E2605D" w:rsidRDefault="00E2605D" w:rsidP="00E2605D">
      <w:pPr>
        <w:jc w:val="center"/>
        <w:rPr>
          <w:rFonts w:cs="Arial"/>
          <w:b/>
          <w:sz w:val="32"/>
          <w:szCs w:val="28"/>
          <w:u w:val="single"/>
          <w:lang w:val="en-US"/>
        </w:rPr>
      </w:pPr>
    </w:p>
    <w:p w14:paraId="6924FAA9" w14:textId="77777777" w:rsidR="00E2605D" w:rsidRDefault="00E2605D" w:rsidP="00E2605D">
      <w:pPr>
        <w:jc w:val="center"/>
        <w:rPr>
          <w:rFonts w:cs="Arial"/>
          <w:b/>
          <w:sz w:val="32"/>
          <w:szCs w:val="28"/>
          <w:u w:val="single"/>
          <w:lang w:val="en-US"/>
        </w:rPr>
      </w:pPr>
    </w:p>
    <w:p w14:paraId="4AB1047A" w14:textId="77777777" w:rsidR="00E2605D" w:rsidRDefault="00E2605D" w:rsidP="00E2605D">
      <w:pPr>
        <w:jc w:val="center"/>
        <w:rPr>
          <w:rFonts w:cs="Arial"/>
          <w:b/>
          <w:sz w:val="32"/>
          <w:szCs w:val="28"/>
          <w:u w:val="single"/>
          <w:lang w:val="en-US"/>
        </w:rPr>
      </w:pPr>
    </w:p>
    <w:p w14:paraId="0405A96B" w14:textId="77777777" w:rsidR="00A06389" w:rsidRPr="00E37E23" w:rsidRDefault="00A06389" w:rsidP="00E91F4D">
      <w:pPr>
        <w:rPr>
          <w:rFonts w:ascii="Bahnschrift SemiBold" w:eastAsia="Arial" w:hAnsi="Bahnschrift SemiBold"/>
          <w:b/>
          <w:sz w:val="18"/>
          <w:szCs w:val="18"/>
          <w:u w:val="single"/>
          <w:lang w:val="en-US"/>
        </w:rPr>
      </w:pPr>
      <w:r w:rsidRPr="00E37E23">
        <w:rPr>
          <w:rFonts w:ascii="Bahnschrift SemiBold" w:eastAsia="Arial" w:hAnsi="Bahnschrift SemiBold"/>
          <w:b/>
          <w:sz w:val="18"/>
          <w:szCs w:val="18"/>
          <w:u w:val="single"/>
          <w:lang w:val="en-US"/>
        </w:rPr>
        <w:t>************Revision Control*************</w:t>
      </w:r>
    </w:p>
    <w:p w14:paraId="68413354" w14:textId="77777777" w:rsidR="00E91F4D" w:rsidRDefault="00E91F4D" w:rsidP="00E91F4D">
      <w:pPr>
        <w:rPr>
          <w:rFonts w:ascii="Bahnschrift SemiBold" w:eastAsia="Arial" w:hAnsi="Bahnschrift SemiBold"/>
          <w:b/>
          <w:bCs/>
          <w:sz w:val="18"/>
          <w:szCs w:val="18"/>
          <w:lang w:val="en-US"/>
        </w:rPr>
      </w:pPr>
      <w:r w:rsidRPr="00E37E23">
        <w:rPr>
          <w:rFonts w:ascii="Bahnschrift SemiBold" w:eastAsia="Arial" w:hAnsi="Bahnschrift SemiBold"/>
          <w:b/>
          <w:bCs/>
          <w:sz w:val="18"/>
          <w:szCs w:val="18"/>
          <w:lang w:val="en-US"/>
        </w:rPr>
        <w:t xml:space="preserve">0 :: </w:t>
      </w:r>
      <w:r w:rsidR="00D52B32">
        <w:rPr>
          <w:rFonts w:ascii="Bahnschrift SemiBold" w:eastAsia="Arial" w:hAnsi="Bahnschrift SemiBold"/>
          <w:b/>
          <w:bCs/>
          <w:sz w:val="18"/>
          <w:szCs w:val="18"/>
          <w:lang w:val="en-US"/>
        </w:rPr>
        <w:t>06</w:t>
      </w:r>
      <w:r w:rsidRPr="00E37E23">
        <w:rPr>
          <w:rFonts w:ascii="Bahnschrift SemiBold" w:eastAsia="Arial" w:hAnsi="Bahnschrift SemiBold"/>
          <w:b/>
          <w:bCs/>
          <w:sz w:val="18"/>
          <w:szCs w:val="18"/>
          <w:lang w:val="en-US"/>
        </w:rPr>
        <w:t>/</w:t>
      </w:r>
      <w:r w:rsidR="00D52B32">
        <w:rPr>
          <w:rFonts w:ascii="Bahnschrift SemiBold" w:eastAsia="Arial" w:hAnsi="Bahnschrift SemiBold"/>
          <w:b/>
          <w:bCs/>
          <w:sz w:val="18"/>
          <w:szCs w:val="18"/>
          <w:lang w:val="en-US"/>
        </w:rPr>
        <w:t>10</w:t>
      </w:r>
      <w:r w:rsidRPr="00E37E23">
        <w:rPr>
          <w:rFonts w:ascii="Bahnschrift SemiBold" w:eastAsia="Arial" w:hAnsi="Bahnschrift SemiBold"/>
          <w:b/>
          <w:bCs/>
          <w:sz w:val="18"/>
          <w:szCs w:val="18"/>
          <w:lang w:val="en-US"/>
        </w:rPr>
        <w:t>/202</w:t>
      </w:r>
      <w:r w:rsidR="00D52B32">
        <w:rPr>
          <w:rFonts w:ascii="Bahnschrift SemiBold" w:eastAsia="Arial" w:hAnsi="Bahnschrift SemiBold"/>
          <w:b/>
          <w:bCs/>
          <w:sz w:val="18"/>
          <w:szCs w:val="18"/>
          <w:lang w:val="en-US"/>
        </w:rPr>
        <w:t>4</w:t>
      </w:r>
      <w:r w:rsidRPr="00E37E23">
        <w:rPr>
          <w:rFonts w:ascii="Bahnschrift SemiBold" w:eastAsia="Arial" w:hAnsi="Bahnschrift SemiBold"/>
          <w:b/>
          <w:bCs/>
          <w:sz w:val="18"/>
          <w:szCs w:val="18"/>
          <w:lang w:val="en-US"/>
        </w:rPr>
        <w:t xml:space="preserve"> :: Bid original version</w:t>
      </w:r>
    </w:p>
    <w:p w14:paraId="285B05F8" w14:textId="77777777" w:rsidR="00C956E4" w:rsidRPr="00E37E23" w:rsidRDefault="00C956E4" w:rsidP="00E91F4D">
      <w:pPr>
        <w:rPr>
          <w:rFonts w:ascii="Bahnschrift SemiBold" w:eastAsia="Arial" w:hAnsi="Bahnschrift SemiBold"/>
          <w:b/>
          <w:bCs/>
          <w:sz w:val="18"/>
          <w:szCs w:val="18"/>
          <w:lang w:val="en-US"/>
        </w:rPr>
      </w:pPr>
    </w:p>
    <w:p w14:paraId="4700B683" w14:textId="77777777" w:rsidR="00E91F4D" w:rsidRPr="0012154F" w:rsidRDefault="00E91F4D" w:rsidP="006274BC">
      <w:pPr>
        <w:jc w:val="center"/>
        <w:rPr>
          <w:rFonts w:cs="Arial"/>
          <w:b/>
          <w:sz w:val="32"/>
          <w:szCs w:val="28"/>
          <w:u w:val="single"/>
          <w:lang w:val="en-US"/>
        </w:rPr>
        <w:sectPr w:rsidR="00E91F4D" w:rsidRPr="0012154F" w:rsidSect="00CA051B">
          <w:headerReference w:type="default" r:id="rId12"/>
          <w:footerReference w:type="default" r:id="rId13"/>
          <w:footerReference w:type="first" r:id="rId14"/>
          <w:pgSz w:w="11907" w:h="16840" w:code="9"/>
          <w:pgMar w:top="-2126" w:right="567" w:bottom="851" w:left="1418" w:header="567" w:footer="567" w:gutter="0"/>
          <w:cols w:space="0"/>
          <w:titlePg/>
          <w:docGrid w:linePitch="326"/>
        </w:sectPr>
      </w:pPr>
    </w:p>
    <w:p w14:paraId="01669B02" w14:textId="77777777" w:rsidR="00617F14" w:rsidRPr="00AE7A7B" w:rsidRDefault="00617F14" w:rsidP="0046585F">
      <w:pPr>
        <w:pStyle w:val="Sumrio1"/>
        <w:rPr>
          <w:lang w:val="en-US"/>
        </w:rPr>
      </w:pPr>
      <w:r w:rsidRPr="00AE7A7B">
        <w:rPr>
          <w:lang w:val="en-US"/>
        </w:rPr>
        <w:lastRenderedPageBreak/>
        <w:t>SUM</w:t>
      </w:r>
      <w:r w:rsidR="00CA4024">
        <w:rPr>
          <w:lang w:val="en-US"/>
        </w:rPr>
        <w:t>MARY</w:t>
      </w:r>
    </w:p>
    <w:p w14:paraId="58553FEA" w14:textId="77777777" w:rsidR="0046585F" w:rsidRPr="001701AC" w:rsidRDefault="0046585F">
      <w:pPr>
        <w:pStyle w:val="CabealhodoSumrio"/>
        <w:rPr>
          <w:lang w:val="en-US"/>
        </w:rPr>
      </w:pPr>
    </w:p>
    <w:p w14:paraId="5981E9F2" w14:textId="77777777" w:rsidR="002239C1" w:rsidRPr="009726CD" w:rsidRDefault="0046585F">
      <w:pPr>
        <w:pStyle w:val="Sumrio1"/>
        <w:rPr>
          <w:rFonts w:ascii="Aptos" w:eastAsia="Times New Roman" w:hAnsi="Aptos"/>
          <w:b w:val="0"/>
          <w:noProof/>
          <w:kern w:val="2"/>
          <w:szCs w:val="24"/>
        </w:rPr>
      </w:pPr>
      <w:r>
        <w:fldChar w:fldCharType="begin"/>
      </w:r>
      <w:r>
        <w:instrText xml:space="preserve"> TOC \o "1-3" \h \z \u </w:instrText>
      </w:r>
      <w:r>
        <w:fldChar w:fldCharType="separate"/>
      </w:r>
      <w:hyperlink w:anchor="_Toc168908734" w:history="1">
        <w:r w:rsidR="002239C1" w:rsidRPr="008249F0">
          <w:rPr>
            <w:rStyle w:val="Hyperlink"/>
            <w:rFonts w:cs="Arial"/>
            <w:noProof/>
            <w:lang w:val="en-US"/>
          </w:rPr>
          <w:t>1.</w:t>
        </w:r>
        <w:r w:rsidR="002239C1" w:rsidRPr="009726CD">
          <w:rPr>
            <w:rFonts w:ascii="Aptos" w:eastAsia="Times New Roman" w:hAnsi="Aptos"/>
            <w:b w:val="0"/>
            <w:noProof/>
            <w:kern w:val="2"/>
            <w:szCs w:val="24"/>
          </w:rPr>
          <w:tab/>
        </w:r>
        <w:r w:rsidR="002239C1" w:rsidRPr="008249F0">
          <w:rPr>
            <w:rStyle w:val="Hyperlink"/>
            <w:rFonts w:cs="Arial"/>
            <w:noProof/>
            <w:lang w:val="en-US"/>
          </w:rPr>
          <w:t>OBJECTIVE</w:t>
        </w:r>
        <w:r w:rsidR="002239C1">
          <w:rPr>
            <w:noProof/>
            <w:webHidden/>
          </w:rPr>
          <w:tab/>
        </w:r>
        <w:r w:rsidR="002239C1">
          <w:rPr>
            <w:noProof/>
            <w:webHidden/>
          </w:rPr>
          <w:fldChar w:fldCharType="begin"/>
        </w:r>
        <w:r w:rsidR="002239C1">
          <w:rPr>
            <w:noProof/>
            <w:webHidden/>
          </w:rPr>
          <w:instrText xml:space="preserve"> PAGEREF _Toc168908734 \h </w:instrText>
        </w:r>
        <w:r w:rsidR="002239C1">
          <w:rPr>
            <w:noProof/>
            <w:webHidden/>
          </w:rPr>
        </w:r>
        <w:r w:rsidR="002239C1">
          <w:rPr>
            <w:noProof/>
            <w:webHidden/>
          </w:rPr>
          <w:fldChar w:fldCharType="separate"/>
        </w:r>
        <w:r w:rsidR="002239C1">
          <w:rPr>
            <w:noProof/>
            <w:webHidden/>
          </w:rPr>
          <w:t>3</w:t>
        </w:r>
        <w:r w:rsidR="002239C1">
          <w:rPr>
            <w:noProof/>
            <w:webHidden/>
          </w:rPr>
          <w:fldChar w:fldCharType="end"/>
        </w:r>
      </w:hyperlink>
    </w:p>
    <w:p w14:paraId="67F8CA78" w14:textId="77777777" w:rsidR="002239C1" w:rsidRPr="009726CD" w:rsidRDefault="002239C1">
      <w:pPr>
        <w:pStyle w:val="Sumrio1"/>
        <w:rPr>
          <w:rFonts w:ascii="Aptos" w:eastAsia="Times New Roman" w:hAnsi="Aptos"/>
          <w:b w:val="0"/>
          <w:noProof/>
          <w:kern w:val="2"/>
          <w:szCs w:val="24"/>
        </w:rPr>
      </w:pPr>
      <w:hyperlink w:anchor="_Toc168908735" w:history="1">
        <w:r w:rsidRPr="008249F0">
          <w:rPr>
            <w:rStyle w:val="Hyperlink"/>
            <w:rFonts w:cs="Arial"/>
            <w:noProof/>
            <w:lang w:val="en-US"/>
          </w:rPr>
          <w:t>2.</w:t>
        </w:r>
        <w:r w:rsidRPr="009726CD">
          <w:rPr>
            <w:rFonts w:ascii="Aptos" w:eastAsia="Times New Roman" w:hAnsi="Aptos"/>
            <w:b w:val="0"/>
            <w:noProof/>
            <w:kern w:val="2"/>
            <w:szCs w:val="24"/>
          </w:rPr>
          <w:tab/>
        </w:r>
        <w:r w:rsidRPr="008249F0">
          <w:rPr>
            <w:rStyle w:val="Hyperlink"/>
            <w:rFonts w:cs="Arial"/>
            <w:noProof/>
            <w:lang w:val="en-US"/>
          </w:rPr>
          <w:t>REFERENCE DOCUMENTS</w:t>
        </w:r>
        <w:r>
          <w:rPr>
            <w:noProof/>
            <w:webHidden/>
          </w:rPr>
          <w:tab/>
        </w:r>
        <w:r>
          <w:rPr>
            <w:noProof/>
            <w:webHidden/>
          </w:rPr>
          <w:fldChar w:fldCharType="begin"/>
        </w:r>
        <w:r>
          <w:rPr>
            <w:noProof/>
            <w:webHidden/>
          </w:rPr>
          <w:instrText xml:space="preserve"> PAGEREF _Toc168908735 \h </w:instrText>
        </w:r>
        <w:r>
          <w:rPr>
            <w:noProof/>
            <w:webHidden/>
          </w:rPr>
        </w:r>
        <w:r>
          <w:rPr>
            <w:noProof/>
            <w:webHidden/>
          </w:rPr>
          <w:fldChar w:fldCharType="separate"/>
        </w:r>
        <w:r>
          <w:rPr>
            <w:noProof/>
            <w:webHidden/>
          </w:rPr>
          <w:t>3</w:t>
        </w:r>
        <w:r>
          <w:rPr>
            <w:noProof/>
            <w:webHidden/>
          </w:rPr>
          <w:fldChar w:fldCharType="end"/>
        </w:r>
      </w:hyperlink>
    </w:p>
    <w:p w14:paraId="4E7C4A77" w14:textId="77777777" w:rsidR="002239C1" w:rsidRPr="009726CD" w:rsidRDefault="002239C1">
      <w:pPr>
        <w:pStyle w:val="Sumrio1"/>
        <w:rPr>
          <w:rFonts w:ascii="Aptos" w:eastAsia="Times New Roman" w:hAnsi="Aptos"/>
          <w:b w:val="0"/>
          <w:noProof/>
          <w:kern w:val="2"/>
          <w:szCs w:val="24"/>
        </w:rPr>
      </w:pPr>
      <w:hyperlink w:anchor="_Toc168908736" w:history="1">
        <w:r w:rsidRPr="008249F0">
          <w:rPr>
            <w:rStyle w:val="Hyperlink"/>
            <w:rFonts w:cs="Arial"/>
            <w:noProof/>
            <w:lang w:val="en-US"/>
          </w:rPr>
          <w:t>3.</w:t>
        </w:r>
        <w:r w:rsidRPr="009726CD">
          <w:rPr>
            <w:rFonts w:ascii="Aptos" w:eastAsia="Times New Roman" w:hAnsi="Aptos"/>
            <w:b w:val="0"/>
            <w:noProof/>
            <w:kern w:val="2"/>
            <w:szCs w:val="24"/>
          </w:rPr>
          <w:tab/>
        </w:r>
        <w:r w:rsidRPr="008249F0">
          <w:rPr>
            <w:rStyle w:val="Hyperlink"/>
            <w:rFonts w:cs="Arial"/>
            <w:noProof/>
            <w:lang w:val="en-US"/>
          </w:rPr>
          <w:t>DEFINITIONS</w:t>
        </w:r>
        <w:r>
          <w:rPr>
            <w:noProof/>
            <w:webHidden/>
          </w:rPr>
          <w:tab/>
        </w:r>
        <w:r>
          <w:rPr>
            <w:noProof/>
            <w:webHidden/>
          </w:rPr>
          <w:fldChar w:fldCharType="begin"/>
        </w:r>
        <w:r>
          <w:rPr>
            <w:noProof/>
            <w:webHidden/>
          </w:rPr>
          <w:instrText xml:space="preserve"> PAGEREF _Toc168908736 \h </w:instrText>
        </w:r>
        <w:r>
          <w:rPr>
            <w:noProof/>
            <w:webHidden/>
          </w:rPr>
        </w:r>
        <w:r>
          <w:rPr>
            <w:noProof/>
            <w:webHidden/>
          </w:rPr>
          <w:fldChar w:fldCharType="separate"/>
        </w:r>
        <w:r>
          <w:rPr>
            <w:noProof/>
            <w:webHidden/>
          </w:rPr>
          <w:t>3</w:t>
        </w:r>
        <w:r>
          <w:rPr>
            <w:noProof/>
            <w:webHidden/>
          </w:rPr>
          <w:fldChar w:fldCharType="end"/>
        </w:r>
      </w:hyperlink>
    </w:p>
    <w:p w14:paraId="11418E27" w14:textId="77777777" w:rsidR="002239C1" w:rsidRPr="009726CD" w:rsidRDefault="002239C1">
      <w:pPr>
        <w:pStyle w:val="Sumrio1"/>
        <w:rPr>
          <w:rFonts w:ascii="Aptos" w:eastAsia="Times New Roman" w:hAnsi="Aptos"/>
          <w:b w:val="0"/>
          <w:noProof/>
          <w:kern w:val="2"/>
          <w:szCs w:val="24"/>
        </w:rPr>
      </w:pPr>
      <w:hyperlink w:anchor="_Toc168908737" w:history="1">
        <w:r w:rsidRPr="008249F0">
          <w:rPr>
            <w:rStyle w:val="Hyperlink"/>
            <w:rFonts w:cs="Arial"/>
            <w:noProof/>
          </w:rPr>
          <w:t>4.</w:t>
        </w:r>
        <w:r w:rsidRPr="009726CD">
          <w:rPr>
            <w:rFonts w:ascii="Aptos" w:eastAsia="Times New Roman" w:hAnsi="Aptos"/>
            <w:b w:val="0"/>
            <w:noProof/>
            <w:kern w:val="2"/>
            <w:szCs w:val="24"/>
          </w:rPr>
          <w:tab/>
        </w:r>
        <w:r w:rsidRPr="008249F0">
          <w:rPr>
            <w:rStyle w:val="Hyperlink"/>
            <w:rFonts w:cs="Arial"/>
            <w:noProof/>
          </w:rPr>
          <w:t>MINIMUM LOCAL CONTENT REQUIRED</w:t>
        </w:r>
        <w:r>
          <w:rPr>
            <w:noProof/>
            <w:webHidden/>
          </w:rPr>
          <w:tab/>
        </w:r>
        <w:r>
          <w:rPr>
            <w:noProof/>
            <w:webHidden/>
          </w:rPr>
          <w:fldChar w:fldCharType="begin"/>
        </w:r>
        <w:r>
          <w:rPr>
            <w:noProof/>
            <w:webHidden/>
          </w:rPr>
          <w:instrText xml:space="preserve"> PAGEREF _Toc168908737 \h </w:instrText>
        </w:r>
        <w:r>
          <w:rPr>
            <w:noProof/>
            <w:webHidden/>
          </w:rPr>
        </w:r>
        <w:r>
          <w:rPr>
            <w:noProof/>
            <w:webHidden/>
          </w:rPr>
          <w:fldChar w:fldCharType="separate"/>
        </w:r>
        <w:r>
          <w:rPr>
            <w:noProof/>
            <w:webHidden/>
          </w:rPr>
          <w:t>5</w:t>
        </w:r>
        <w:r>
          <w:rPr>
            <w:noProof/>
            <w:webHidden/>
          </w:rPr>
          <w:fldChar w:fldCharType="end"/>
        </w:r>
      </w:hyperlink>
    </w:p>
    <w:p w14:paraId="1AF71642" w14:textId="77777777" w:rsidR="002239C1" w:rsidRPr="009726CD" w:rsidRDefault="002239C1">
      <w:pPr>
        <w:pStyle w:val="Sumrio1"/>
        <w:rPr>
          <w:rFonts w:ascii="Aptos" w:eastAsia="Times New Roman" w:hAnsi="Aptos"/>
          <w:b w:val="0"/>
          <w:noProof/>
          <w:kern w:val="2"/>
          <w:szCs w:val="24"/>
        </w:rPr>
      </w:pPr>
      <w:hyperlink w:anchor="_Toc168908738" w:history="1">
        <w:r w:rsidRPr="008249F0">
          <w:rPr>
            <w:rStyle w:val="Hyperlink"/>
            <w:rFonts w:cs="Arial"/>
            <w:noProof/>
          </w:rPr>
          <w:t>5.</w:t>
        </w:r>
        <w:r w:rsidRPr="009726CD">
          <w:rPr>
            <w:rFonts w:ascii="Aptos" w:eastAsia="Times New Roman" w:hAnsi="Aptos"/>
            <w:b w:val="0"/>
            <w:noProof/>
            <w:kern w:val="2"/>
            <w:szCs w:val="24"/>
          </w:rPr>
          <w:tab/>
        </w:r>
        <w:r w:rsidRPr="008249F0">
          <w:rPr>
            <w:rStyle w:val="Hyperlink"/>
            <w:rFonts w:cs="Arial Narrow"/>
            <w:bCs/>
            <w:noProof/>
          </w:rPr>
          <w:t>MEASUREMENT PERIOD</w:t>
        </w:r>
        <w:r>
          <w:rPr>
            <w:noProof/>
            <w:webHidden/>
          </w:rPr>
          <w:tab/>
        </w:r>
        <w:r>
          <w:rPr>
            <w:noProof/>
            <w:webHidden/>
          </w:rPr>
          <w:fldChar w:fldCharType="begin"/>
        </w:r>
        <w:r>
          <w:rPr>
            <w:noProof/>
            <w:webHidden/>
          </w:rPr>
          <w:instrText xml:space="preserve"> PAGEREF _Toc168908738 \h </w:instrText>
        </w:r>
        <w:r>
          <w:rPr>
            <w:noProof/>
            <w:webHidden/>
          </w:rPr>
        </w:r>
        <w:r>
          <w:rPr>
            <w:noProof/>
            <w:webHidden/>
          </w:rPr>
          <w:fldChar w:fldCharType="separate"/>
        </w:r>
        <w:r>
          <w:rPr>
            <w:noProof/>
            <w:webHidden/>
          </w:rPr>
          <w:t>7</w:t>
        </w:r>
        <w:r>
          <w:rPr>
            <w:noProof/>
            <w:webHidden/>
          </w:rPr>
          <w:fldChar w:fldCharType="end"/>
        </w:r>
      </w:hyperlink>
    </w:p>
    <w:p w14:paraId="141D9C46" w14:textId="77777777" w:rsidR="002239C1" w:rsidRPr="009726CD" w:rsidRDefault="002239C1">
      <w:pPr>
        <w:pStyle w:val="Sumrio1"/>
        <w:rPr>
          <w:rFonts w:ascii="Aptos" w:eastAsia="Times New Roman" w:hAnsi="Aptos"/>
          <w:b w:val="0"/>
          <w:noProof/>
          <w:kern w:val="2"/>
          <w:szCs w:val="24"/>
        </w:rPr>
      </w:pPr>
      <w:hyperlink w:anchor="_Toc168908739" w:history="1">
        <w:r w:rsidRPr="008249F0">
          <w:rPr>
            <w:rStyle w:val="Hyperlink"/>
            <w:rFonts w:cs="Arial"/>
            <w:noProof/>
            <w:lang w:val="en-US"/>
          </w:rPr>
          <w:t>6.</w:t>
        </w:r>
        <w:r w:rsidRPr="009726CD">
          <w:rPr>
            <w:rFonts w:ascii="Aptos" w:eastAsia="Times New Roman" w:hAnsi="Aptos"/>
            <w:b w:val="0"/>
            <w:noProof/>
            <w:kern w:val="2"/>
            <w:szCs w:val="24"/>
          </w:rPr>
          <w:tab/>
        </w:r>
        <w:r w:rsidRPr="008249F0">
          <w:rPr>
            <w:rStyle w:val="Hyperlink"/>
            <w:rFonts w:cs="Arial Narrow"/>
            <w:bCs/>
            <w:noProof/>
            <w:lang w:val="en-US"/>
          </w:rPr>
          <w:t>ACTIVITIES EXECUTED DURING THE PERIOD</w:t>
        </w:r>
        <w:r>
          <w:rPr>
            <w:noProof/>
            <w:webHidden/>
          </w:rPr>
          <w:tab/>
        </w:r>
        <w:r>
          <w:rPr>
            <w:noProof/>
            <w:webHidden/>
          </w:rPr>
          <w:fldChar w:fldCharType="begin"/>
        </w:r>
        <w:r>
          <w:rPr>
            <w:noProof/>
            <w:webHidden/>
          </w:rPr>
          <w:instrText xml:space="preserve"> PAGEREF _Toc168908739 \h </w:instrText>
        </w:r>
        <w:r>
          <w:rPr>
            <w:noProof/>
            <w:webHidden/>
          </w:rPr>
        </w:r>
        <w:r>
          <w:rPr>
            <w:noProof/>
            <w:webHidden/>
          </w:rPr>
          <w:fldChar w:fldCharType="separate"/>
        </w:r>
        <w:r>
          <w:rPr>
            <w:noProof/>
            <w:webHidden/>
          </w:rPr>
          <w:t>7</w:t>
        </w:r>
        <w:r>
          <w:rPr>
            <w:noProof/>
            <w:webHidden/>
          </w:rPr>
          <w:fldChar w:fldCharType="end"/>
        </w:r>
      </w:hyperlink>
    </w:p>
    <w:p w14:paraId="4F00E90B" w14:textId="77777777" w:rsidR="002239C1" w:rsidRPr="009726CD" w:rsidRDefault="002239C1">
      <w:pPr>
        <w:pStyle w:val="Sumrio1"/>
        <w:rPr>
          <w:rFonts w:ascii="Aptos" w:eastAsia="Times New Roman" w:hAnsi="Aptos"/>
          <w:b w:val="0"/>
          <w:noProof/>
          <w:kern w:val="2"/>
          <w:szCs w:val="24"/>
        </w:rPr>
      </w:pPr>
      <w:hyperlink w:anchor="_Toc168908740" w:history="1">
        <w:r w:rsidRPr="008249F0">
          <w:rPr>
            <w:rStyle w:val="Hyperlink"/>
            <w:rFonts w:cs="Arial"/>
            <w:noProof/>
            <w:lang w:val="en-US"/>
          </w:rPr>
          <w:t>7.</w:t>
        </w:r>
        <w:r w:rsidRPr="009726CD">
          <w:rPr>
            <w:rFonts w:ascii="Aptos" w:eastAsia="Times New Roman" w:hAnsi="Aptos"/>
            <w:b w:val="0"/>
            <w:noProof/>
            <w:kern w:val="2"/>
            <w:szCs w:val="24"/>
          </w:rPr>
          <w:tab/>
        </w:r>
        <w:r w:rsidRPr="008249F0">
          <w:rPr>
            <w:rStyle w:val="Hyperlink"/>
            <w:rFonts w:cs="Arial"/>
            <w:noProof/>
            <w:lang w:val="en-US"/>
          </w:rPr>
          <w:t>RESULTS</w:t>
        </w:r>
        <w:r>
          <w:rPr>
            <w:noProof/>
            <w:webHidden/>
          </w:rPr>
          <w:tab/>
        </w:r>
        <w:r>
          <w:rPr>
            <w:noProof/>
            <w:webHidden/>
          </w:rPr>
          <w:fldChar w:fldCharType="begin"/>
        </w:r>
        <w:r>
          <w:rPr>
            <w:noProof/>
            <w:webHidden/>
          </w:rPr>
          <w:instrText xml:space="preserve"> PAGEREF _Toc168908740 \h </w:instrText>
        </w:r>
        <w:r>
          <w:rPr>
            <w:noProof/>
            <w:webHidden/>
          </w:rPr>
        </w:r>
        <w:r>
          <w:rPr>
            <w:noProof/>
            <w:webHidden/>
          </w:rPr>
          <w:fldChar w:fldCharType="separate"/>
        </w:r>
        <w:r>
          <w:rPr>
            <w:noProof/>
            <w:webHidden/>
          </w:rPr>
          <w:t>7</w:t>
        </w:r>
        <w:r>
          <w:rPr>
            <w:noProof/>
            <w:webHidden/>
          </w:rPr>
          <w:fldChar w:fldCharType="end"/>
        </w:r>
      </w:hyperlink>
    </w:p>
    <w:p w14:paraId="70F92D00" w14:textId="77777777" w:rsidR="002239C1" w:rsidRPr="009726CD" w:rsidRDefault="002239C1">
      <w:pPr>
        <w:pStyle w:val="Sumrio1"/>
        <w:rPr>
          <w:rFonts w:ascii="Aptos" w:eastAsia="Times New Roman" w:hAnsi="Aptos"/>
          <w:b w:val="0"/>
          <w:noProof/>
          <w:kern w:val="2"/>
          <w:szCs w:val="24"/>
        </w:rPr>
      </w:pPr>
      <w:hyperlink w:anchor="_Toc168908741" w:history="1">
        <w:r w:rsidRPr="008249F0">
          <w:rPr>
            <w:rStyle w:val="Hyperlink"/>
            <w:rFonts w:cs="Arial"/>
            <w:noProof/>
            <w:lang w:val="en-US"/>
          </w:rPr>
          <w:t>8.</w:t>
        </w:r>
        <w:r w:rsidRPr="009726CD">
          <w:rPr>
            <w:rFonts w:ascii="Aptos" w:eastAsia="Times New Roman" w:hAnsi="Aptos"/>
            <w:b w:val="0"/>
            <w:noProof/>
            <w:kern w:val="2"/>
            <w:szCs w:val="24"/>
          </w:rPr>
          <w:tab/>
        </w:r>
        <w:r w:rsidRPr="008249F0">
          <w:rPr>
            <w:rStyle w:val="Hyperlink"/>
            <w:rFonts w:cs="Arial"/>
            <w:noProof/>
            <w:lang w:val="en-US"/>
          </w:rPr>
          <w:t>CONCLUSION</w:t>
        </w:r>
        <w:r>
          <w:rPr>
            <w:noProof/>
            <w:webHidden/>
          </w:rPr>
          <w:tab/>
        </w:r>
        <w:r>
          <w:rPr>
            <w:noProof/>
            <w:webHidden/>
          </w:rPr>
          <w:fldChar w:fldCharType="begin"/>
        </w:r>
        <w:r>
          <w:rPr>
            <w:noProof/>
            <w:webHidden/>
          </w:rPr>
          <w:instrText xml:space="preserve"> PAGEREF _Toc168908741 \h </w:instrText>
        </w:r>
        <w:r>
          <w:rPr>
            <w:noProof/>
            <w:webHidden/>
          </w:rPr>
        </w:r>
        <w:r>
          <w:rPr>
            <w:noProof/>
            <w:webHidden/>
          </w:rPr>
          <w:fldChar w:fldCharType="separate"/>
        </w:r>
        <w:r>
          <w:rPr>
            <w:noProof/>
            <w:webHidden/>
          </w:rPr>
          <w:t>9</w:t>
        </w:r>
        <w:r>
          <w:rPr>
            <w:noProof/>
            <w:webHidden/>
          </w:rPr>
          <w:fldChar w:fldCharType="end"/>
        </w:r>
      </w:hyperlink>
    </w:p>
    <w:p w14:paraId="22404952" w14:textId="77777777" w:rsidR="0046585F" w:rsidRDefault="0046585F">
      <w:r>
        <w:rPr>
          <w:b/>
          <w:bCs/>
        </w:rPr>
        <w:fldChar w:fldCharType="end"/>
      </w:r>
    </w:p>
    <w:p w14:paraId="17498D0F" w14:textId="77777777" w:rsidR="00617F14" w:rsidRPr="00AE7A7B" w:rsidRDefault="00617F14" w:rsidP="00617F14">
      <w:pPr>
        <w:ind w:right="283"/>
        <w:rPr>
          <w:rFonts w:ascii="Arial Narrow" w:hAnsi="Arial Narrow"/>
          <w:sz w:val="20"/>
          <w:lang w:val="en-US"/>
        </w:rPr>
      </w:pPr>
    </w:p>
    <w:p w14:paraId="7BB529C0" w14:textId="77777777" w:rsidR="00617F14" w:rsidRPr="00AE7A7B" w:rsidRDefault="00617F14" w:rsidP="00617F14">
      <w:pPr>
        <w:ind w:right="283"/>
        <w:rPr>
          <w:rFonts w:ascii="Arial Narrow" w:hAnsi="Arial Narrow"/>
          <w:sz w:val="20"/>
          <w:lang w:val="en-US"/>
        </w:rPr>
      </w:pPr>
    </w:p>
    <w:p w14:paraId="700F9884" w14:textId="77777777" w:rsidR="00617F14" w:rsidRPr="00AE7A7B" w:rsidRDefault="00617F14" w:rsidP="00617F14">
      <w:pPr>
        <w:ind w:right="283"/>
        <w:rPr>
          <w:rFonts w:ascii="Arial Narrow" w:hAnsi="Arial Narrow"/>
          <w:sz w:val="20"/>
          <w:lang w:val="en-US"/>
        </w:rPr>
      </w:pPr>
    </w:p>
    <w:p w14:paraId="215B0434" w14:textId="77777777" w:rsidR="00617F14" w:rsidRPr="00AE7A7B" w:rsidRDefault="00617F14" w:rsidP="00617F14">
      <w:pPr>
        <w:ind w:right="283"/>
        <w:rPr>
          <w:rFonts w:ascii="Arial Narrow" w:hAnsi="Arial Narrow"/>
          <w:lang w:val="en-US"/>
        </w:rPr>
      </w:pPr>
    </w:p>
    <w:p w14:paraId="3BBD094C" w14:textId="77777777" w:rsidR="00617F14" w:rsidRPr="00AE7A7B" w:rsidRDefault="00617F14" w:rsidP="00617F14">
      <w:pPr>
        <w:ind w:right="283"/>
        <w:rPr>
          <w:rFonts w:ascii="Arial Narrow" w:hAnsi="Arial Narrow"/>
          <w:lang w:val="en-US"/>
        </w:rPr>
      </w:pPr>
    </w:p>
    <w:p w14:paraId="5E1A6A3F" w14:textId="77777777" w:rsidR="00617F14" w:rsidRPr="00AE7A7B" w:rsidRDefault="00617F14" w:rsidP="00617F14">
      <w:pPr>
        <w:ind w:right="283"/>
        <w:rPr>
          <w:rFonts w:ascii="Arial Narrow" w:hAnsi="Arial Narrow"/>
          <w:lang w:val="en-US"/>
        </w:rPr>
      </w:pPr>
    </w:p>
    <w:p w14:paraId="366AD139" w14:textId="77777777" w:rsidR="00617F14" w:rsidRPr="00AE7A7B" w:rsidRDefault="00617F14" w:rsidP="00617F14">
      <w:pPr>
        <w:ind w:right="283"/>
        <w:rPr>
          <w:rFonts w:ascii="Arial Narrow" w:hAnsi="Arial Narrow"/>
          <w:lang w:val="en-US"/>
        </w:rPr>
      </w:pPr>
    </w:p>
    <w:p w14:paraId="3AE9457C" w14:textId="77777777" w:rsidR="00617F14" w:rsidRPr="00AE7A7B" w:rsidRDefault="00617F14" w:rsidP="00617F14">
      <w:pPr>
        <w:ind w:right="283"/>
        <w:rPr>
          <w:rFonts w:ascii="Arial Narrow" w:hAnsi="Arial Narrow"/>
          <w:lang w:val="en-US"/>
        </w:rPr>
      </w:pPr>
    </w:p>
    <w:p w14:paraId="221B6E5B" w14:textId="77777777" w:rsidR="00617F14" w:rsidRPr="00AE7A7B" w:rsidRDefault="00617F14" w:rsidP="00617F14">
      <w:pPr>
        <w:ind w:right="283"/>
        <w:rPr>
          <w:rFonts w:ascii="Arial Narrow" w:hAnsi="Arial Narrow"/>
          <w:lang w:val="en-US"/>
        </w:rPr>
      </w:pPr>
    </w:p>
    <w:p w14:paraId="11655767" w14:textId="77777777" w:rsidR="00617F14" w:rsidRPr="00AE7A7B" w:rsidRDefault="00617F14" w:rsidP="00617F14">
      <w:pPr>
        <w:ind w:right="283"/>
        <w:rPr>
          <w:rFonts w:ascii="Arial Narrow" w:hAnsi="Arial Narrow"/>
          <w:lang w:val="en-US"/>
        </w:rPr>
      </w:pPr>
    </w:p>
    <w:p w14:paraId="77D6C2B0" w14:textId="77777777" w:rsidR="00617F14" w:rsidRPr="00AE7A7B" w:rsidRDefault="00617F14" w:rsidP="00617F14">
      <w:pPr>
        <w:ind w:right="283"/>
        <w:rPr>
          <w:rFonts w:ascii="Arial Narrow" w:hAnsi="Arial Narrow"/>
          <w:lang w:val="en-US"/>
        </w:rPr>
      </w:pPr>
    </w:p>
    <w:p w14:paraId="04F7C397" w14:textId="77777777" w:rsidR="00617F14" w:rsidRPr="00AE7A7B" w:rsidRDefault="00617F14" w:rsidP="00617F14">
      <w:pPr>
        <w:ind w:right="283"/>
        <w:rPr>
          <w:rFonts w:ascii="Arial Narrow" w:hAnsi="Arial Narrow"/>
          <w:lang w:val="en-US"/>
        </w:rPr>
      </w:pPr>
    </w:p>
    <w:p w14:paraId="30172FD4" w14:textId="77777777" w:rsidR="00617F14" w:rsidRPr="00AE7A7B" w:rsidRDefault="00617F14" w:rsidP="00617F14">
      <w:pPr>
        <w:ind w:right="283"/>
        <w:rPr>
          <w:rFonts w:ascii="Arial Narrow" w:hAnsi="Arial Narrow"/>
          <w:lang w:val="en-US"/>
        </w:rPr>
      </w:pPr>
    </w:p>
    <w:p w14:paraId="0492A5CC" w14:textId="77777777" w:rsidR="00617F14" w:rsidRPr="00AE7A7B" w:rsidRDefault="00617F14" w:rsidP="00617F14">
      <w:pPr>
        <w:ind w:right="283"/>
        <w:rPr>
          <w:rFonts w:ascii="Arial Narrow" w:hAnsi="Arial Narrow"/>
          <w:lang w:val="en-US"/>
        </w:rPr>
      </w:pPr>
    </w:p>
    <w:p w14:paraId="08EF250E" w14:textId="77777777" w:rsidR="00617F14" w:rsidRPr="00AE7A7B" w:rsidRDefault="00617F14" w:rsidP="00617F14">
      <w:pPr>
        <w:ind w:right="283"/>
        <w:rPr>
          <w:rFonts w:ascii="Arial Narrow" w:hAnsi="Arial Narrow"/>
          <w:lang w:val="en-US"/>
        </w:rPr>
      </w:pPr>
    </w:p>
    <w:p w14:paraId="596D486D" w14:textId="77777777" w:rsidR="00617F14" w:rsidRPr="00AE7A7B" w:rsidRDefault="00617F14" w:rsidP="00617F14">
      <w:pPr>
        <w:ind w:right="283"/>
        <w:rPr>
          <w:rFonts w:ascii="Arial Narrow" w:hAnsi="Arial Narrow"/>
          <w:lang w:val="en-US"/>
        </w:rPr>
      </w:pPr>
    </w:p>
    <w:p w14:paraId="50805C3B" w14:textId="77777777" w:rsidR="00617F14" w:rsidRPr="00AE7A7B" w:rsidRDefault="00617F14" w:rsidP="00617F14">
      <w:pPr>
        <w:ind w:right="283"/>
        <w:rPr>
          <w:rFonts w:ascii="Arial Narrow" w:hAnsi="Arial Narrow"/>
          <w:lang w:val="en-US"/>
        </w:rPr>
      </w:pPr>
    </w:p>
    <w:p w14:paraId="675F2D15" w14:textId="77777777" w:rsidR="00617F14" w:rsidRPr="00AE7A7B" w:rsidRDefault="00617F14" w:rsidP="00617F14">
      <w:pPr>
        <w:ind w:right="283"/>
        <w:rPr>
          <w:rFonts w:ascii="Arial Narrow" w:hAnsi="Arial Narrow"/>
          <w:lang w:val="en-US"/>
        </w:rPr>
      </w:pPr>
    </w:p>
    <w:p w14:paraId="49515CD0" w14:textId="77777777" w:rsidR="00617F14" w:rsidRPr="00AE7A7B" w:rsidRDefault="00617F14" w:rsidP="00617F14">
      <w:pPr>
        <w:ind w:right="283"/>
        <w:rPr>
          <w:rFonts w:ascii="Arial Narrow" w:eastAsia="Calibri" w:hAnsi="Arial Narrow"/>
          <w:sz w:val="20"/>
          <w:lang w:val="en-US" w:eastAsia="en-US"/>
        </w:rPr>
      </w:pPr>
      <w:r w:rsidRPr="00AE7A7B">
        <w:rPr>
          <w:rFonts w:ascii="Arial Narrow" w:hAnsi="Arial Narrow"/>
          <w:sz w:val="20"/>
          <w:lang w:val="en-US"/>
        </w:rPr>
        <w:br w:type="page"/>
      </w:r>
    </w:p>
    <w:p w14:paraId="51627DC4" w14:textId="77777777" w:rsidR="00617F14" w:rsidRPr="0046585F" w:rsidRDefault="00617F14" w:rsidP="0046585F">
      <w:pPr>
        <w:jc w:val="center"/>
        <w:rPr>
          <w:b/>
          <w:bCs/>
          <w:lang w:val="en-US"/>
        </w:rPr>
      </w:pPr>
      <w:bookmarkStart w:id="1" w:name="_Toc168295482"/>
      <w:r w:rsidRPr="0046585F">
        <w:rPr>
          <w:b/>
          <w:bCs/>
          <w:lang w:val="en-US"/>
        </w:rPr>
        <w:lastRenderedPageBreak/>
        <w:t>NOT</w:t>
      </w:r>
      <w:bookmarkEnd w:id="0"/>
      <w:r w:rsidR="00AE7A7B" w:rsidRPr="0046585F">
        <w:rPr>
          <w:b/>
          <w:bCs/>
          <w:lang w:val="en-US"/>
        </w:rPr>
        <w:t>E</w:t>
      </w:r>
      <w:bookmarkEnd w:id="1"/>
    </w:p>
    <w:p w14:paraId="4A7F98C0" w14:textId="77777777" w:rsidR="00617F14" w:rsidRPr="00AE7A7B" w:rsidRDefault="00617F14" w:rsidP="00617F14">
      <w:pPr>
        <w:ind w:right="283" w:firstLine="284"/>
        <w:rPr>
          <w:rFonts w:ascii="Arial Narrow" w:hAnsi="Arial Narrow"/>
          <w:sz w:val="20"/>
          <w:lang w:val="en-US"/>
        </w:rPr>
      </w:pPr>
    </w:p>
    <w:p w14:paraId="1C13E1B5" w14:textId="77777777" w:rsidR="00617F14" w:rsidRPr="00AE7A7B" w:rsidRDefault="00617F14" w:rsidP="00617F14">
      <w:pPr>
        <w:ind w:right="283" w:firstLine="284"/>
        <w:rPr>
          <w:rFonts w:ascii="Arial Narrow" w:hAnsi="Arial Narrow"/>
          <w:sz w:val="28"/>
          <w:lang w:val="en-US"/>
        </w:rPr>
      </w:pPr>
    </w:p>
    <w:p w14:paraId="41C69C12" w14:textId="77777777" w:rsidR="00617F14" w:rsidRPr="001A1018" w:rsidRDefault="00AE7A7B" w:rsidP="00AE7A7B">
      <w:pPr>
        <w:ind w:right="283" w:firstLine="284"/>
        <w:jc w:val="both"/>
        <w:rPr>
          <w:rFonts w:ascii="Arial Narrow" w:hAnsi="Arial Narrow"/>
          <w:sz w:val="28"/>
          <w:lang w:val="en-US"/>
        </w:rPr>
      </w:pPr>
      <w:r w:rsidRPr="001A1018">
        <w:rPr>
          <w:rFonts w:ascii="Arial Narrow" w:hAnsi="Arial Narrow"/>
          <w:sz w:val="28"/>
          <w:lang w:val="en-US"/>
        </w:rPr>
        <w:t xml:space="preserve">This report has been conducted for </w:t>
      </w:r>
      <w:bookmarkStart w:id="2" w:name="_Hlk38628923"/>
      <w:r w:rsidRPr="001A1018">
        <w:rPr>
          <w:rFonts w:ascii="Arial Narrow" w:hAnsi="Arial Narrow"/>
          <w:sz w:val="28"/>
          <w:lang w:val="en-US"/>
        </w:rPr>
        <w:t>[</w:t>
      </w:r>
      <w:r w:rsidR="007375C7" w:rsidRPr="001A1018">
        <w:rPr>
          <w:rFonts w:ascii="Arial Narrow" w:hAnsi="Arial Narrow"/>
          <w:sz w:val="28"/>
          <w:lang w:val="en-US"/>
        </w:rPr>
        <w:t>SELLER</w:t>
      </w:r>
      <w:r w:rsidRPr="001A1018">
        <w:rPr>
          <w:rFonts w:ascii="Arial Narrow" w:hAnsi="Arial Narrow"/>
          <w:sz w:val="28"/>
          <w:lang w:val="en-US"/>
        </w:rPr>
        <w:t xml:space="preserve">´S NAME] </w:t>
      </w:r>
      <w:bookmarkEnd w:id="2"/>
      <w:r w:rsidRPr="001A1018">
        <w:rPr>
          <w:rFonts w:ascii="Arial Narrow" w:hAnsi="Arial Narrow"/>
          <w:sz w:val="28"/>
          <w:lang w:val="en-US"/>
        </w:rPr>
        <w:t xml:space="preserve">based on the work performed, aiming to present the PLANNED, COMMITTED and PROJECTED local content indexes, </w:t>
      </w:r>
      <w:r w:rsidR="005A2280" w:rsidRPr="001A1018">
        <w:rPr>
          <w:rFonts w:ascii="Arial Narrow" w:hAnsi="Arial Narrow"/>
          <w:sz w:val="28"/>
          <w:lang w:val="en-US"/>
        </w:rPr>
        <w:t xml:space="preserve">considering </w:t>
      </w:r>
      <w:r w:rsidRPr="001A1018">
        <w:rPr>
          <w:rFonts w:ascii="Arial Narrow" w:hAnsi="Arial Narrow"/>
          <w:sz w:val="28"/>
          <w:lang w:val="en-US"/>
        </w:rPr>
        <w:t>the national and imported costs related to goods, subsystems, systems and services incurred during the measurement period.</w:t>
      </w:r>
    </w:p>
    <w:p w14:paraId="7B5E24AB" w14:textId="77777777" w:rsidR="00617F14" w:rsidRPr="00622D61" w:rsidRDefault="00617F14" w:rsidP="00617F14">
      <w:pPr>
        <w:ind w:right="283"/>
        <w:jc w:val="both"/>
        <w:rPr>
          <w:rFonts w:cs="Arial"/>
          <w:szCs w:val="24"/>
          <w:lang w:val="en-US"/>
        </w:rPr>
      </w:pPr>
      <w:r w:rsidRPr="00622D61">
        <w:rPr>
          <w:rFonts w:ascii="Arial Narrow" w:hAnsi="Arial Narrow"/>
          <w:sz w:val="20"/>
          <w:lang w:val="en-US"/>
        </w:rPr>
        <w:br w:type="page"/>
      </w:r>
    </w:p>
    <w:p w14:paraId="65B1B4EC" w14:textId="77777777" w:rsidR="00617F14" w:rsidRPr="00AE7A7B" w:rsidRDefault="00617F14" w:rsidP="00617F14">
      <w:pPr>
        <w:pStyle w:val="PargrafodaLista"/>
        <w:numPr>
          <w:ilvl w:val="0"/>
          <w:numId w:val="7"/>
        </w:numPr>
        <w:tabs>
          <w:tab w:val="left" w:pos="567"/>
        </w:tabs>
        <w:ind w:left="360" w:right="141" w:hanging="76"/>
        <w:contextualSpacing/>
        <w:jc w:val="both"/>
        <w:outlineLvl w:val="0"/>
        <w:rPr>
          <w:rFonts w:ascii="Arial Narrow" w:hAnsi="Arial Narrow" w:cs="Arial"/>
          <w:b/>
          <w:lang w:val="en-US"/>
        </w:rPr>
      </w:pPr>
      <w:bookmarkStart w:id="3" w:name="_Toc350440839"/>
      <w:bookmarkStart w:id="4" w:name="_Toc168295483"/>
      <w:bookmarkStart w:id="5" w:name="_Toc168908734"/>
      <w:r w:rsidRPr="00AE7A7B">
        <w:rPr>
          <w:rFonts w:ascii="Arial Narrow" w:hAnsi="Arial Narrow" w:cs="Arial"/>
          <w:b/>
          <w:lang w:val="en-US"/>
        </w:rPr>
        <w:lastRenderedPageBreak/>
        <w:t>OBJE</w:t>
      </w:r>
      <w:r w:rsidR="00AE7A7B">
        <w:rPr>
          <w:rFonts w:ascii="Arial Narrow" w:hAnsi="Arial Narrow" w:cs="Arial"/>
          <w:b/>
          <w:lang w:val="en-US"/>
        </w:rPr>
        <w:t>C</w:t>
      </w:r>
      <w:r w:rsidRPr="00AE7A7B">
        <w:rPr>
          <w:rFonts w:ascii="Arial Narrow" w:hAnsi="Arial Narrow" w:cs="Arial"/>
          <w:b/>
          <w:lang w:val="en-US"/>
        </w:rPr>
        <w:t>TIV</w:t>
      </w:r>
      <w:r w:rsidR="00AE7A7B">
        <w:rPr>
          <w:rFonts w:ascii="Arial Narrow" w:hAnsi="Arial Narrow" w:cs="Arial"/>
          <w:b/>
          <w:lang w:val="en-US"/>
        </w:rPr>
        <w:t>E</w:t>
      </w:r>
      <w:bookmarkEnd w:id="3"/>
      <w:bookmarkEnd w:id="4"/>
      <w:bookmarkEnd w:id="5"/>
    </w:p>
    <w:p w14:paraId="6D76A4DD" w14:textId="03F232B9" w:rsidR="00617F14" w:rsidRPr="0046585F" w:rsidRDefault="00AE7A7B" w:rsidP="00AE7A7B">
      <w:pPr>
        <w:spacing w:before="240"/>
        <w:ind w:right="284" w:firstLine="284"/>
        <w:jc w:val="both"/>
        <w:rPr>
          <w:rFonts w:ascii="Arial Narrow" w:hAnsi="Arial Narrow" w:cs="Arial"/>
          <w:strike/>
          <w:szCs w:val="24"/>
          <w:lang w:val="en-US"/>
        </w:rPr>
      </w:pPr>
      <w:r w:rsidRPr="00AE7A7B">
        <w:rPr>
          <w:rFonts w:ascii="Arial Narrow" w:hAnsi="Arial Narrow" w:cs="Arial"/>
          <w:szCs w:val="24"/>
          <w:lang w:val="en-US"/>
        </w:rPr>
        <w:t>Inform the PLANNED, COMMITTED</w:t>
      </w:r>
      <w:r w:rsidR="0046585F">
        <w:rPr>
          <w:rFonts w:ascii="Arial Narrow" w:hAnsi="Arial Narrow" w:cs="Arial"/>
          <w:szCs w:val="24"/>
          <w:lang w:val="en-US"/>
        </w:rPr>
        <w:t xml:space="preserve">, </w:t>
      </w:r>
      <w:r w:rsidRPr="00AE7A7B">
        <w:rPr>
          <w:rFonts w:ascii="Arial Narrow" w:hAnsi="Arial Narrow" w:cs="Arial"/>
          <w:szCs w:val="24"/>
          <w:lang w:val="en-US"/>
        </w:rPr>
        <w:t xml:space="preserve">and PROJECTED local content percentages, </w:t>
      </w:r>
      <w:r>
        <w:rPr>
          <w:rFonts w:ascii="Arial Narrow" w:hAnsi="Arial Narrow" w:cs="Arial"/>
          <w:szCs w:val="24"/>
          <w:lang w:val="en-US"/>
        </w:rPr>
        <w:t xml:space="preserve">regarding </w:t>
      </w:r>
      <w:r w:rsidRPr="00AE7A7B">
        <w:rPr>
          <w:rFonts w:ascii="Arial Narrow" w:hAnsi="Arial Narrow" w:cs="Arial"/>
          <w:szCs w:val="24"/>
          <w:lang w:val="en-US"/>
        </w:rPr>
        <w:t xml:space="preserve">the contractual </w:t>
      </w:r>
      <w:r>
        <w:rPr>
          <w:rFonts w:ascii="Arial Narrow" w:hAnsi="Arial Narrow" w:cs="Arial"/>
          <w:szCs w:val="24"/>
          <w:lang w:val="en-US"/>
        </w:rPr>
        <w:t xml:space="preserve">requirements </w:t>
      </w:r>
      <w:r w:rsidRPr="0046585F">
        <w:rPr>
          <w:rFonts w:ascii="Arial Narrow" w:hAnsi="Arial Narrow" w:cs="Arial"/>
          <w:szCs w:val="24"/>
          <w:lang w:val="en-US"/>
        </w:rPr>
        <w:t xml:space="preserve">defined for the </w:t>
      </w:r>
      <w:r w:rsidRPr="005D01C6">
        <w:rPr>
          <w:rFonts w:ascii="Arial Narrow" w:hAnsi="Arial Narrow" w:cs="Arial"/>
          <w:szCs w:val="24"/>
          <w:lang w:val="en-US"/>
        </w:rPr>
        <w:t xml:space="preserve">FPSO </w:t>
      </w:r>
      <w:r w:rsidR="005612C3" w:rsidRPr="005D01C6">
        <w:rPr>
          <w:rFonts w:ascii="Arial Narrow" w:hAnsi="Arial Narrow" w:cs="Arial"/>
          <w:szCs w:val="24"/>
          <w:lang w:val="en-US"/>
        </w:rPr>
        <w:t>P-</w:t>
      </w:r>
      <w:r w:rsidR="008F3ECE">
        <w:rPr>
          <w:rFonts w:ascii="Arial Narrow" w:hAnsi="Arial Narrow" w:cs="Arial"/>
          <w:szCs w:val="24"/>
          <w:lang w:val="en-US"/>
        </w:rPr>
        <w:t>XX</w:t>
      </w:r>
      <w:r w:rsidRPr="005D01C6">
        <w:rPr>
          <w:rFonts w:ascii="Arial Narrow" w:hAnsi="Arial Narrow" w:cs="Arial"/>
          <w:szCs w:val="24"/>
          <w:lang w:val="en-US"/>
        </w:rPr>
        <w:t>.</w:t>
      </w:r>
    </w:p>
    <w:p w14:paraId="349884E3" w14:textId="77777777" w:rsidR="00617F14" w:rsidRPr="0046585F" w:rsidRDefault="00617F14" w:rsidP="00617F14">
      <w:pPr>
        <w:pStyle w:val="PargrafodaLista"/>
        <w:rPr>
          <w:rFonts w:ascii="Arial Narrow" w:hAnsi="Arial Narrow" w:cs="Arial"/>
          <w:color w:val="000000"/>
          <w:szCs w:val="24"/>
          <w:lang w:val="en-US"/>
        </w:rPr>
      </w:pPr>
    </w:p>
    <w:p w14:paraId="5A2EB66E" w14:textId="77777777" w:rsidR="00617F14" w:rsidRPr="0046585F" w:rsidRDefault="006C52B3" w:rsidP="00617F14">
      <w:pPr>
        <w:pStyle w:val="PargrafodaLista"/>
        <w:numPr>
          <w:ilvl w:val="0"/>
          <w:numId w:val="7"/>
        </w:numPr>
        <w:tabs>
          <w:tab w:val="left" w:pos="567"/>
        </w:tabs>
        <w:ind w:left="360" w:right="141" w:hanging="76"/>
        <w:contextualSpacing/>
        <w:jc w:val="both"/>
        <w:outlineLvl w:val="0"/>
        <w:rPr>
          <w:rFonts w:ascii="Arial Narrow" w:hAnsi="Arial Narrow" w:cs="Arial"/>
          <w:b/>
          <w:lang w:val="en-US"/>
        </w:rPr>
      </w:pPr>
      <w:bookmarkStart w:id="6" w:name="_Toc350440840"/>
      <w:bookmarkStart w:id="7" w:name="_Toc168295484"/>
      <w:bookmarkStart w:id="8" w:name="_Toc168908735"/>
      <w:r w:rsidRPr="0046585F">
        <w:rPr>
          <w:rFonts w:ascii="Arial Narrow" w:hAnsi="Arial Narrow" w:cs="Arial"/>
          <w:b/>
          <w:lang w:val="en-US"/>
        </w:rPr>
        <w:t>REFERENCE DOCUMENTS</w:t>
      </w:r>
      <w:bookmarkEnd w:id="6"/>
      <w:bookmarkEnd w:id="7"/>
      <w:bookmarkEnd w:id="8"/>
    </w:p>
    <w:p w14:paraId="4D197C1E" w14:textId="36043688" w:rsidR="00454ED1" w:rsidRPr="001A1018" w:rsidRDefault="00454ED1" w:rsidP="00543DF2">
      <w:pPr>
        <w:pStyle w:val="PargrafodaLista"/>
        <w:numPr>
          <w:ilvl w:val="0"/>
          <w:numId w:val="5"/>
        </w:numPr>
        <w:tabs>
          <w:tab w:val="left" w:pos="993"/>
        </w:tabs>
        <w:spacing w:before="240" w:line="276" w:lineRule="auto"/>
        <w:ind w:left="1003" w:right="284" w:hanging="357"/>
        <w:contextualSpacing/>
        <w:jc w:val="both"/>
        <w:rPr>
          <w:rFonts w:ascii="Arial Narrow" w:hAnsi="Arial Narrow" w:cs="Arial"/>
          <w:szCs w:val="24"/>
          <w:lang w:val="en-US"/>
        </w:rPr>
      </w:pPr>
      <w:bookmarkStart w:id="9" w:name="_Toc350440841"/>
      <w:r w:rsidRPr="001A1018">
        <w:rPr>
          <w:rFonts w:ascii="Arial Narrow" w:hAnsi="Arial Narrow" w:cs="Arial"/>
          <w:szCs w:val="24"/>
          <w:lang w:val="en-US"/>
        </w:rPr>
        <w:t xml:space="preserve">FPSO </w:t>
      </w:r>
      <w:r w:rsidR="0046585F" w:rsidRPr="001A1018">
        <w:rPr>
          <w:rFonts w:ascii="Arial Narrow" w:hAnsi="Arial Narrow" w:cs="Arial"/>
          <w:szCs w:val="24"/>
          <w:lang w:val="en-US"/>
        </w:rPr>
        <w:t>P-</w:t>
      </w:r>
      <w:r w:rsidR="008F3ECE">
        <w:rPr>
          <w:rFonts w:ascii="Arial Narrow" w:hAnsi="Arial Narrow" w:cs="Arial"/>
          <w:szCs w:val="24"/>
          <w:lang w:val="en-US"/>
        </w:rPr>
        <w:t>XX</w:t>
      </w:r>
      <w:r w:rsidR="0076355B" w:rsidRPr="001A1018">
        <w:rPr>
          <w:rFonts w:ascii="Arial Narrow" w:hAnsi="Arial Narrow" w:cs="Arial"/>
          <w:szCs w:val="24"/>
          <w:lang w:val="en-US"/>
        </w:rPr>
        <w:t xml:space="preserve"> </w:t>
      </w:r>
      <w:r w:rsidRPr="001A1018">
        <w:rPr>
          <w:rFonts w:ascii="Arial Narrow" w:hAnsi="Arial Narrow" w:cs="Arial"/>
          <w:szCs w:val="24"/>
          <w:lang w:val="en-US"/>
        </w:rPr>
        <w:t xml:space="preserve">supply </w:t>
      </w:r>
      <w:r w:rsidR="00A46185" w:rsidRPr="001A1018">
        <w:rPr>
          <w:rFonts w:ascii="Arial Narrow" w:hAnsi="Arial Narrow" w:cs="Arial"/>
          <w:szCs w:val="24"/>
          <w:lang w:val="en-US"/>
        </w:rPr>
        <w:t xml:space="preserve">Agreement </w:t>
      </w:r>
      <w:r w:rsidRPr="001A1018">
        <w:rPr>
          <w:rFonts w:ascii="Arial Narrow" w:hAnsi="Arial Narrow" w:cs="Arial Narrow"/>
          <w:szCs w:val="24"/>
          <w:lang w:val="en-US"/>
        </w:rPr>
        <w:t>signed between PETROBRAS and</w:t>
      </w:r>
      <w:r w:rsidRPr="001A1018">
        <w:rPr>
          <w:rFonts w:ascii="Arial Narrow" w:hAnsi="Arial Narrow" w:cs="Arial"/>
          <w:szCs w:val="24"/>
          <w:lang w:val="en-US"/>
        </w:rPr>
        <w:t xml:space="preserve"> [</w:t>
      </w:r>
      <w:r w:rsidR="007375C7" w:rsidRPr="001A1018">
        <w:rPr>
          <w:rFonts w:ascii="Arial Narrow" w:hAnsi="Arial Narrow" w:cs="Arial"/>
          <w:szCs w:val="24"/>
          <w:lang w:val="en-US"/>
        </w:rPr>
        <w:t>SELLER</w:t>
      </w:r>
      <w:r w:rsidRPr="001A1018">
        <w:rPr>
          <w:rFonts w:ascii="Arial Narrow" w:hAnsi="Arial Narrow" w:cs="Arial"/>
          <w:szCs w:val="24"/>
          <w:lang w:val="en-US"/>
        </w:rPr>
        <w:t>´S NAME];</w:t>
      </w:r>
    </w:p>
    <w:p w14:paraId="65BB62CA" w14:textId="77777777" w:rsidR="00617F14" w:rsidRPr="001A1018" w:rsidRDefault="00D52B32" w:rsidP="00543DF2">
      <w:pPr>
        <w:pStyle w:val="PargrafodaLista"/>
        <w:numPr>
          <w:ilvl w:val="0"/>
          <w:numId w:val="5"/>
        </w:numPr>
        <w:tabs>
          <w:tab w:val="left" w:pos="993"/>
        </w:tabs>
        <w:spacing w:before="240" w:line="276" w:lineRule="auto"/>
        <w:ind w:left="1003" w:right="284" w:hanging="357"/>
        <w:contextualSpacing/>
        <w:jc w:val="both"/>
        <w:rPr>
          <w:rFonts w:ascii="Arial Narrow" w:hAnsi="Arial Narrow" w:cs="Arial"/>
          <w:szCs w:val="24"/>
          <w:lang w:val="en-US"/>
        </w:rPr>
      </w:pPr>
      <w:r w:rsidRPr="001A1018">
        <w:rPr>
          <w:rFonts w:ascii="Arial Narrow" w:hAnsi="Arial Narrow" w:cs="Arial"/>
          <w:szCs w:val="24"/>
          <w:lang w:val="en-US"/>
        </w:rPr>
        <w:t>Agreement</w:t>
      </w:r>
      <w:r w:rsidR="00617F14" w:rsidRPr="001A1018">
        <w:rPr>
          <w:rFonts w:ascii="Arial Narrow" w:hAnsi="Arial Narrow" w:cs="Arial"/>
          <w:szCs w:val="24"/>
          <w:lang w:val="en-US"/>
        </w:rPr>
        <w:t xml:space="preserve">s </w:t>
      </w:r>
      <w:r w:rsidR="00454ED1" w:rsidRPr="001A1018">
        <w:rPr>
          <w:rFonts w:ascii="Arial Narrow" w:hAnsi="Arial Narrow" w:cs="Arial Narrow"/>
          <w:szCs w:val="24"/>
          <w:lang w:val="en-US"/>
        </w:rPr>
        <w:t>signed between sub-suppliers and</w:t>
      </w:r>
      <w:r w:rsidR="00617F14" w:rsidRPr="001A1018">
        <w:rPr>
          <w:rFonts w:ascii="Arial Narrow" w:hAnsi="Arial Narrow" w:cs="Arial"/>
          <w:szCs w:val="24"/>
          <w:lang w:val="en-US"/>
        </w:rPr>
        <w:t xml:space="preserve"> [</w:t>
      </w:r>
      <w:r w:rsidR="007375C7" w:rsidRPr="001A1018">
        <w:rPr>
          <w:rFonts w:ascii="Arial Narrow" w:hAnsi="Arial Narrow" w:cs="Arial"/>
          <w:szCs w:val="24"/>
          <w:lang w:val="en-US"/>
        </w:rPr>
        <w:t>SELLER</w:t>
      </w:r>
      <w:r w:rsidR="00AE7A7B" w:rsidRPr="001A1018">
        <w:rPr>
          <w:rFonts w:ascii="Arial Narrow" w:hAnsi="Arial Narrow" w:cs="Arial"/>
          <w:szCs w:val="24"/>
          <w:lang w:val="en-US"/>
        </w:rPr>
        <w:t>´S NAME</w:t>
      </w:r>
      <w:r w:rsidR="00617F14" w:rsidRPr="001A1018">
        <w:rPr>
          <w:rFonts w:ascii="Arial Narrow" w:hAnsi="Arial Narrow" w:cs="Arial"/>
          <w:szCs w:val="24"/>
          <w:lang w:val="en-US"/>
        </w:rPr>
        <w:t>];</w:t>
      </w:r>
    </w:p>
    <w:bookmarkEnd w:id="9"/>
    <w:p w14:paraId="60C9BBB1" w14:textId="77777777" w:rsidR="00617F14" w:rsidRPr="001A1018" w:rsidRDefault="00454ED1" w:rsidP="00543DF2">
      <w:pPr>
        <w:pStyle w:val="PargrafodaLista"/>
        <w:numPr>
          <w:ilvl w:val="0"/>
          <w:numId w:val="5"/>
        </w:numPr>
        <w:tabs>
          <w:tab w:val="left" w:pos="993"/>
        </w:tabs>
        <w:spacing w:after="200" w:line="276" w:lineRule="auto"/>
        <w:ind w:right="283"/>
        <w:contextualSpacing/>
        <w:jc w:val="both"/>
        <w:rPr>
          <w:rFonts w:ascii="Arial Narrow" w:hAnsi="Arial Narrow" w:cs="Arial"/>
          <w:szCs w:val="24"/>
          <w:lang w:val="en-US"/>
        </w:rPr>
      </w:pPr>
      <w:r w:rsidRPr="001A1018">
        <w:rPr>
          <w:rFonts w:ascii="Arial Narrow" w:hAnsi="Arial Narrow" w:cs="Arial Narrow"/>
          <w:szCs w:val="24"/>
          <w:lang w:val="en-US"/>
        </w:rPr>
        <w:t xml:space="preserve">Database of National and Imported Costs Budgeted by </w:t>
      </w:r>
      <w:r w:rsidR="00617F14" w:rsidRPr="001A1018">
        <w:rPr>
          <w:rFonts w:ascii="Arial Narrow" w:hAnsi="Arial Narrow" w:cs="Arial"/>
          <w:szCs w:val="24"/>
          <w:lang w:val="en-US"/>
        </w:rPr>
        <w:t>[</w:t>
      </w:r>
      <w:r w:rsidR="007375C7" w:rsidRPr="001A1018">
        <w:rPr>
          <w:rFonts w:ascii="Arial Narrow" w:hAnsi="Arial Narrow" w:cs="Arial"/>
          <w:szCs w:val="24"/>
          <w:lang w:val="en-US"/>
        </w:rPr>
        <w:t>SELLER</w:t>
      </w:r>
      <w:r w:rsidR="00331263" w:rsidRPr="001A1018">
        <w:rPr>
          <w:rFonts w:ascii="Arial Narrow" w:hAnsi="Arial Narrow" w:cs="Arial"/>
          <w:szCs w:val="24"/>
          <w:lang w:val="en-US"/>
        </w:rPr>
        <w:t>’S NAME</w:t>
      </w:r>
      <w:r w:rsidR="00617F14" w:rsidRPr="001A1018">
        <w:rPr>
          <w:rFonts w:ascii="Arial Narrow" w:hAnsi="Arial Narrow" w:cs="Arial"/>
          <w:szCs w:val="24"/>
          <w:lang w:val="en-US"/>
        </w:rPr>
        <w:t>];</w:t>
      </w:r>
    </w:p>
    <w:p w14:paraId="36326D1D" w14:textId="1E271B04" w:rsidR="00454ED1" w:rsidRPr="001A1018" w:rsidRDefault="00454ED1" w:rsidP="00454ED1">
      <w:pPr>
        <w:pStyle w:val="PargrafodaLista"/>
        <w:numPr>
          <w:ilvl w:val="0"/>
          <w:numId w:val="5"/>
        </w:numPr>
        <w:tabs>
          <w:tab w:val="left" w:pos="993"/>
        </w:tabs>
        <w:spacing w:line="276" w:lineRule="auto"/>
        <w:ind w:right="283"/>
        <w:contextualSpacing/>
        <w:jc w:val="both"/>
        <w:rPr>
          <w:rFonts w:ascii="Arial Narrow" w:hAnsi="Arial Narrow" w:cs="Arial"/>
          <w:szCs w:val="24"/>
          <w:lang w:val="en-US"/>
        </w:rPr>
      </w:pPr>
      <w:r w:rsidRPr="001A1018">
        <w:rPr>
          <w:rFonts w:ascii="Arial Narrow" w:hAnsi="Arial Narrow" w:cs="Arial Narrow"/>
          <w:szCs w:val="24"/>
          <w:lang w:val="en-US"/>
        </w:rPr>
        <w:t xml:space="preserve">Resolution ANP </w:t>
      </w:r>
      <w:r w:rsidR="00BD6C77" w:rsidRPr="001A1018">
        <w:rPr>
          <w:rFonts w:ascii="Arial Narrow" w:hAnsi="Arial Narrow" w:cs="Arial Narrow"/>
          <w:szCs w:val="24"/>
          <w:lang w:val="en-US"/>
        </w:rPr>
        <w:t>N</w:t>
      </w:r>
      <w:r w:rsidR="00BD6C77">
        <w:rPr>
          <w:rFonts w:ascii="Arial Narrow" w:hAnsi="Arial Narrow" w:cs="Arial Narrow"/>
          <w:szCs w:val="24"/>
          <w:lang w:val="en-US"/>
        </w:rPr>
        <w:t>º</w:t>
      </w:r>
      <w:r w:rsidR="00BD6C77" w:rsidRPr="001A1018">
        <w:rPr>
          <w:rFonts w:ascii="Arial Narrow" w:hAnsi="Arial Narrow" w:cs="Arial Narrow"/>
          <w:szCs w:val="24"/>
          <w:lang w:val="en-US"/>
        </w:rPr>
        <w:t xml:space="preserve"> </w:t>
      </w:r>
      <w:r w:rsidRPr="001A1018">
        <w:rPr>
          <w:rFonts w:ascii="Arial Narrow" w:hAnsi="Arial Narrow" w:cs="Arial Narrow"/>
          <w:szCs w:val="24"/>
          <w:lang w:val="en-US"/>
        </w:rPr>
        <w:t>19, from 14/06/2013;</w:t>
      </w:r>
    </w:p>
    <w:p w14:paraId="4790B605" w14:textId="18C24D34" w:rsidR="00A46185" w:rsidRPr="001A1018" w:rsidRDefault="00A46185" w:rsidP="00A46185">
      <w:pPr>
        <w:pStyle w:val="PargrafodaLista"/>
        <w:numPr>
          <w:ilvl w:val="0"/>
          <w:numId w:val="5"/>
        </w:numPr>
        <w:tabs>
          <w:tab w:val="left" w:pos="993"/>
        </w:tabs>
        <w:spacing w:line="276" w:lineRule="auto"/>
        <w:ind w:right="283"/>
        <w:contextualSpacing/>
        <w:jc w:val="both"/>
        <w:rPr>
          <w:rFonts w:ascii="Arial Narrow" w:hAnsi="Arial Narrow" w:cs="Arial"/>
          <w:szCs w:val="24"/>
          <w:lang w:val="en-US"/>
        </w:rPr>
      </w:pPr>
      <w:r w:rsidRPr="001A1018">
        <w:rPr>
          <w:rFonts w:ascii="Arial Narrow" w:hAnsi="Arial Narrow" w:cs="Arial Narrow"/>
          <w:szCs w:val="24"/>
          <w:lang w:val="en-US"/>
        </w:rPr>
        <w:t xml:space="preserve">Resolution ANP </w:t>
      </w:r>
      <w:r w:rsidR="00BD6C77" w:rsidRPr="001A1018">
        <w:rPr>
          <w:rFonts w:ascii="Arial Narrow" w:hAnsi="Arial Narrow" w:cs="Arial Narrow"/>
          <w:szCs w:val="24"/>
          <w:lang w:val="en-US"/>
        </w:rPr>
        <w:t>N</w:t>
      </w:r>
      <w:r w:rsidR="00BD6C77">
        <w:rPr>
          <w:rFonts w:ascii="Arial Narrow" w:hAnsi="Arial Narrow" w:cs="Arial Narrow"/>
          <w:szCs w:val="24"/>
          <w:lang w:val="en-US"/>
        </w:rPr>
        <w:t>º</w:t>
      </w:r>
      <w:r w:rsidR="00BD6C77" w:rsidRPr="001A1018">
        <w:rPr>
          <w:rFonts w:ascii="Arial Narrow" w:hAnsi="Arial Narrow" w:cs="Arial Narrow"/>
          <w:szCs w:val="24"/>
          <w:lang w:val="en-US"/>
        </w:rPr>
        <w:t xml:space="preserve"> </w:t>
      </w:r>
      <w:r w:rsidRPr="001A1018">
        <w:rPr>
          <w:rFonts w:ascii="Arial Narrow" w:hAnsi="Arial Narrow" w:cs="Arial Narrow"/>
          <w:szCs w:val="24"/>
          <w:lang w:val="en-US"/>
        </w:rPr>
        <w:t>879, from 01/07/2022;</w:t>
      </w:r>
    </w:p>
    <w:p w14:paraId="15A3B868" w14:textId="56B8B401" w:rsidR="00BD6C77" w:rsidRDefault="00332B07" w:rsidP="00454ED1">
      <w:pPr>
        <w:numPr>
          <w:ilvl w:val="0"/>
          <w:numId w:val="5"/>
        </w:numPr>
        <w:autoSpaceDE w:val="0"/>
        <w:autoSpaceDN w:val="0"/>
        <w:adjustRightInd w:val="0"/>
        <w:rPr>
          <w:rFonts w:ascii="Arial Narrow" w:hAnsi="Arial Narrow" w:cs="Arial Narrow"/>
          <w:szCs w:val="24"/>
          <w:lang w:val="en-US"/>
        </w:rPr>
      </w:pPr>
      <w:r w:rsidRPr="001A1018">
        <w:rPr>
          <w:rFonts w:ascii="Arial Narrow" w:hAnsi="Arial Narrow" w:cs="Arial Narrow"/>
          <w:szCs w:val="24"/>
          <w:lang w:val="en-US"/>
        </w:rPr>
        <w:t xml:space="preserve">Resolution ANP </w:t>
      </w:r>
      <w:r w:rsidR="00BD6C77" w:rsidRPr="001A1018">
        <w:rPr>
          <w:rFonts w:ascii="Arial Narrow" w:hAnsi="Arial Narrow" w:cs="Arial Narrow"/>
          <w:szCs w:val="24"/>
          <w:lang w:val="en-US"/>
        </w:rPr>
        <w:t>N</w:t>
      </w:r>
      <w:r w:rsidR="00BD6C77">
        <w:rPr>
          <w:rFonts w:ascii="Arial Narrow" w:hAnsi="Arial Narrow" w:cs="Arial Narrow"/>
          <w:szCs w:val="24"/>
          <w:lang w:val="en-US"/>
        </w:rPr>
        <w:t>º</w:t>
      </w:r>
      <w:r w:rsidR="00BD6C77" w:rsidRPr="001A1018">
        <w:rPr>
          <w:rFonts w:ascii="Arial Narrow" w:hAnsi="Arial Narrow" w:cs="Arial Narrow"/>
          <w:szCs w:val="24"/>
          <w:lang w:val="en-US"/>
        </w:rPr>
        <w:t xml:space="preserve"> </w:t>
      </w:r>
      <w:r w:rsidRPr="001A1018">
        <w:rPr>
          <w:rFonts w:ascii="Arial Narrow" w:hAnsi="Arial Narrow" w:cs="Arial Narrow"/>
          <w:szCs w:val="24"/>
          <w:lang w:val="en-US"/>
        </w:rPr>
        <w:t>871, from 30/03/2022</w:t>
      </w:r>
      <w:r w:rsidR="00BD6C77">
        <w:rPr>
          <w:rFonts w:ascii="Arial Narrow" w:hAnsi="Arial Narrow" w:cs="Arial Narrow"/>
          <w:szCs w:val="24"/>
          <w:lang w:val="en-US"/>
        </w:rPr>
        <w:t>;</w:t>
      </w:r>
    </w:p>
    <w:p w14:paraId="44E63869" w14:textId="77777777" w:rsidR="00454ED1" w:rsidRPr="001A1018" w:rsidRDefault="00BD6C77" w:rsidP="00454ED1">
      <w:pPr>
        <w:numPr>
          <w:ilvl w:val="0"/>
          <w:numId w:val="5"/>
        </w:numPr>
        <w:autoSpaceDE w:val="0"/>
        <w:autoSpaceDN w:val="0"/>
        <w:adjustRightInd w:val="0"/>
        <w:rPr>
          <w:rFonts w:ascii="Arial Narrow" w:hAnsi="Arial Narrow" w:cs="Arial Narrow"/>
          <w:szCs w:val="24"/>
          <w:lang w:val="en-US"/>
        </w:rPr>
      </w:pPr>
      <w:r>
        <w:rPr>
          <w:rFonts w:ascii="Arial Narrow" w:hAnsi="Arial Narrow" w:cs="Arial Narrow"/>
          <w:szCs w:val="24"/>
          <w:lang w:val="en-US"/>
        </w:rPr>
        <w:t>Inform ANP/SCL 03/2019</w:t>
      </w:r>
      <w:r w:rsidR="00332B07" w:rsidRPr="001A1018">
        <w:rPr>
          <w:rFonts w:ascii="Arial Narrow" w:hAnsi="Arial Narrow" w:cs="Arial Narrow"/>
          <w:szCs w:val="24"/>
          <w:lang w:val="en-US"/>
        </w:rPr>
        <w:t>.</w:t>
      </w:r>
    </w:p>
    <w:p w14:paraId="0A4E33EA" w14:textId="77777777" w:rsidR="00617F14" w:rsidRPr="00AE7A7B" w:rsidRDefault="00617F14" w:rsidP="00617F14">
      <w:pPr>
        <w:pStyle w:val="PargrafodaLista"/>
        <w:rPr>
          <w:rFonts w:ascii="Arial Narrow" w:hAnsi="Arial Narrow" w:cs="Arial"/>
          <w:color w:val="000000"/>
          <w:szCs w:val="24"/>
          <w:lang w:val="en-US"/>
        </w:rPr>
      </w:pPr>
    </w:p>
    <w:p w14:paraId="752A408B" w14:textId="77777777" w:rsidR="00617F14" w:rsidRPr="00AE7A7B" w:rsidRDefault="00617F14" w:rsidP="00617F14">
      <w:pPr>
        <w:pStyle w:val="PargrafodaLista"/>
        <w:numPr>
          <w:ilvl w:val="0"/>
          <w:numId w:val="7"/>
        </w:numPr>
        <w:tabs>
          <w:tab w:val="left" w:pos="567"/>
        </w:tabs>
        <w:ind w:left="360" w:right="141" w:hanging="76"/>
        <w:contextualSpacing/>
        <w:jc w:val="both"/>
        <w:outlineLvl w:val="0"/>
        <w:rPr>
          <w:rFonts w:ascii="Arial Narrow" w:hAnsi="Arial Narrow" w:cs="Arial"/>
          <w:b/>
          <w:lang w:val="en-US"/>
        </w:rPr>
      </w:pPr>
      <w:bookmarkStart w:id="10" w:name="_Toc168295485"/>
      <w:bookmarkStart w:id="11" w:name="_Toc168908736"/>
      <w:r w:rsidRPr="00AE7A7B">
        <w:rPr>
          <w:rFonts w:ascii="Arial Narrow" w:hAnsi="Arial Narrow" w:cs="Arial"/>
          <w:b/>
          <w:lang w:val="en-US"/>
        </w:rPr>
        <w:t>DEFINI</w:t>
      </w:r>
      <w:r w:rsidR="00454ED1">
        <w:rPr>
          <w:rFonts w:ascii="Arial Narrow" w:hAnsi="Arial Narrow" w:cs="Arial"/>
          <w:b/>
          <w:lang w:val="en-US"/>
        </w:rPr>
        <w:t>TIONS</w:t>
      </w:r>
      <w:bookmarkEnd w:id="10"/>
      <w:bookmarkEnd w:id="11"/>
    </w:p>
    <w:p w14:paraId="70FAF899" w14:textId="79A59C12" w:rsidR="00617F14" w:rsidRPr="00755CF3" w:rsidRDefault="00454ED1" w:rsidP="00755CF3">
      <w:pPr>
        <w:spacing w:before="240"/>
        <w:ind w:right="284" w:firstLine="284"/>
        <w:jc w:val="both"/>
        <w:rPr>
          <w:rFonts w:ascii="Arial Narrow" w:hAnsi="Arial Narrow"/>
          <w:lang w:val="en-US"/>
        </w:rPr>
      </w:pPr>
      <w:r w:rsidRPr="00454ED1">
        <w:rPr>
          <w:rFonts w:ascii="Arial Narrow" w:hAnsi="Arial Narrow"/>
          <w:lang w:val="en-US"/>
        </w:rPr>
        <w:t xml:space="preserve">Besides the constant definitions from the Local Content Booklet, reference document published by the </w:t>
      </w:r>
      <w:r w:rsidRPr="0046585F">
        <w:rPr>
          <w:rFonts w:ascii="Arial Narrow" w:hAnsi="Arial Narrow"/>
          <w:lang w:val="en-US"/>
        </w:rPr>
        <w:t>Resolution</w:t>
      </w:r>
      <w:r w:rsidR="00BD6C77">
        <w:rPr>
          <w:rFonts w:ascii="Arial Narrow" w:hAnsi="Arial Narrow"/>
          <w:lang w:val="en-US"/>
        </w:rPr>
        <w:t>s ANP</w:t>
      </w:r>
      <w:r w:rsidRPr="0046585F">
        <w:rPr>
          <w:rFonts w:ascii="Arial Narrow" w:hAnsi="Arial Narrow"/>
          <w:lang w:val="en-US"/>
        </w:rPr>
        <w:t xml:space="preserve"> 19/2013</w:t>
      </w:r>
      <w:r w:rsidR="00C32B4E" w:rsidRPr="0046585F">
        <w:rPr>
          <w:rFonts w:ascii="Arial Narrow" w:hAnsi="Arial Narrow"/>
          <w:lang w:val="en-US"/>
        </w:rPr>
        <w:t>, 879/2022 and</w:t>
      </w:r>
      <w:r w:rsidRPr="0046585F">
        <w:rPr>
          <w:rFonts w:ascii="Arial Narrow" w:hAnsi="Arial Narrow"/>
          <w:lang w:val="en-US"/>
        </w:rPr>
        <w:t xml:space="preserve"> ANP (National Agency of Oil and Natural Gas)</w:t>
      </w:r>
      <w:r w:rsidR="00C32B4E" w:rsidRPr="0046585F">
        <w:rPr>
          <w:rFonts w:ascii="Arial Narrow" w:hAnsi="Arial Narrow"/>
          <w:lang w:val="en-US"/>
        </w:rPr>
        <w:t xml:space="preserve"> technical notes and informs,</w:t>
      </w:r>
      <w:r w:rsidRPr="0046585F">
        <w:rPr>
          <w:rFonts w:ascii="Arial Narrow" w:hAnsi="Arial Narrow"/>
          <w:lang w:val="en-US"/>
        </w:rPr>
        <w:t xml:space="preserve"> the following terminology</w:t>
      </w:r>
      <w:r w:rsidRPr="00454ED1">
        <w:rPr>
          <w:rFonts w:ascii="Arial Narrow" w:hAnsi="Arial Narrow"/>
          <w:lang w:val="en-US"/>
        </w:rPr>
        <w:t xml:space="preserve"> must be considered:</w:t>
      </w:r>
    </w:p>
    <w:p w14:paraId="671FF932" w14:textId="77777777" w:rsidR="00D10CF2" w:rsidRPr="00E66EC6" w:rsidRDefault="00D10CF2" w:rsidP="00D10CF2">
      <w:pPr>
        <w:autoSpaceDE w:val="0"/>
        <w:autoSpaceDN w:val="0"/>
        <w:adjustRightInd w:val="0"/>
        <w:rPr>
          <w:rFonts w:ascii="Arial Narrow" w:hAnsi="Arial Narrow" w:cs="Arial Narrow"/>
          <w:color w:val="000000"/>
          <w:sz w:val="23"/>
          <w:szCs w:val="23"/>
          <w:lang w:val="en-US"/>
        </w:rPr>
      </w:pPr>
    </w:p>
    <w:p w14:paraId="50A7D77E" w14:textId="77777777" w:rsidR="00617F14" w:rsidRPr="00D10CF2" w:rsidRDefault="00D10CF2" w:rsidP="00454ED1">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sidRPr="00D10CF2">
        <w:rPr>
          <w:rFonts w:ascii="Arial Narrow" w:hAnsi="Arial Narrow" w:cs="Arial"/>
          <w:b/>
          <w:bCs/>
          <w:szCs w:val="24"/>
          <w:lang w:val="en-US"/>
        </w:rPr>
        <w:t>Local Content (</w:t>
      </w:r>
      <w:r w:rsidR="003D29BC">
        <w:rPr>
          <w:rFonts w:ascii="Arial Narrow" w:hAnsi="Arial Narrow" w:cs="Arial"/>
          <w:b/>
          <w:bCs/>
          <w:szCs w:val="24"/>
          <w:lang w:val="en-US"/>
        </w:rPr>
        <w:t>LC</w:t>
      </w:r>
      <w:r w:rsidRPr="00D10CF2">
        <w:rPr>
          <w:rFonts w:ascii="Arial Narrow" w:hAnsi="Arial Narrow" w:cs="Arial"/>
          <w:b/>
          <w:bCs/>
          <w:szCs w:val="24"/>
          <w:lang w:val="en-US"/>
        </w:rPr>
        <w:t>) –</w:t>
      </w:r>
      <w:r>
        <w:rPr>
          <w:rFonts w:ascii="Arial Narrow" w:hAnsi="Arial Narrow" w:cs="Arial"/>
          <w:b/>
          <w:bCs/>
          <w:szCs w:val="24"/>
          <w:lang w:val="en-US"/>
        </w:rPr>
        <w:t xml:space="preserve"> </w:t>
      </w:r>
      <w:r w:rsidRPr="00E66EC6">
        <w:rPr>
          <w:rFonts w:ascii="Arial Narrow" w:hAnsi="Arial Narrow" w:cs="Arial Narrow"/>
          <w:color w:val="000000"/>
          <w:sz w:val="23"/>
          <w:szCs w:val="23"/>
          <w:lang w:val="en-US"/>
        </w:rPr>
        <w:t xml:space="preserve">Refers to the portion of participation by the </w:t>
      </w:r>
      <w:r>
        <w:rPr>
          <w:rFonts w:ascii="Arial Narrow" w:hAnsi="Arial Narrow" w:cs="Arial Narrow"/>
          <w:color w:val="000000"/>
          <w:sz w:val="23"/>
          <w:szCs w:val="23"/>
          <w:lang w:val="en-US"/>
        </w:rPr>
        <w:t xml:space="preserve">Brazilian </w:t>
      </w:r>
      <w:r w:rsidRPr="00E66EC6">
        <w:rPr>
          <w:rFonts w:ascii="Arial Narrow" w:hAnsi="Arial Narrow" w:cs="Arial Narrow"/>
          <w:color w:val="000000"/>
          <w:sz w:val="23"/>
          <w:szCs w:val="23"/>
          <w:lang w:val="en-US"/>
        </w:rPr>
        <w:t>national industry in supplying goods and services to</w:t>
      </w:r>
      <w:r>
        <w:rPr>
          <w:rFonts w:ascii="Arial Narrow" w:hAnsi="Arial Narrow" w:cs="Arial Narrow"/>
          <w:color w:val="000000"/>
          <w:sz w:val="23"/>
          <w:szCs w:val="23"/>
          <w:lang w:val="en-US"/>
        </w:rPr>
        <w:t xml:space="preserve"> </w:t>
      </w:r>
      <w:r w:rsidRPr="00E66EC6">
        <w:rPr>
          <w:rFonts w:ascii="Arial Narrow" w:hAnsi="Arial Narrow" w:cs="Arial Narrow"/>
          <w:color w:val="000000"/>
          <w:sz w:val="23"/>
          <w:szCs w:val="23"/>
          <w:lang w:val="en-US"/>
        </w:rPr>
        <w:t xml:space="preserve">a determined </w:t>
      </w:r>
      <w:r w:rsidR="00D52B32">
        <w:rPr>
          <w:rFonts w:ascii="Arial Narrow" w:hAnsi="Arial Narrow" w:cs="Arial Narrow"/>
          <w:color w:val="000000"/>
          <w:sz w:val="23"/>
          <w:szCs w:val="23"/>
          <w:lang w:val="en-US"/>
        </w:rPr>
        <w:t>AGREEMENT</w:t>
      </w:r>
      <w:r w:rsidRPr="00E66EC6">
        <w:rPr>
          <w:rFonts w:ascii="Arial Narrow" w:hAnsi="Arial Narrow" w:cs="Arial Narrow"/>
          <w:color w:val="000000"/>
          <w:sz w:val="23"/>
          <w:szCs w:val="23"/>
          <w:lang w:val="en-US"/>
        </w:rPr>
        <w:t>;</w:t>
      </w:r>
    </w:p>
    <w:p w14:paraId="5202DEEE" w14:textId="77777777" w:rsidR="00617F14" w:rsidRPr="00D10CF2" w:rsidRDefault="00454ED1" w:rsidP="00617F14">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szCs w:val="24"/>
          <w:lang w:val="en-US"/>
        </w:rPr>
      </w:pPr>
      <w:r w:rsidRPr="00D10CF2">
        <w:rPr>
          <w:rFonts w:ascii="Arial Narrow" w:hAnsi="Arial Narrow" w:cs="Arial"/>
          <w:bCs/>
          <w:szCs w:val="24"/>
          <w:lang w:val="en-US"/>
        </w:rPr>
        <w:t>Local Content</w:t>
      </w:r>
      <w:r w:rsidR="00D10CF2" w:rsidRPr="00D10CF2">
        <w:rPr>
          <w:rFonts w:ascii="Arial Narrow" w:hAnsi="Arial Narrow" w:cs="Arial"/>
          <w:bCs/>
          <w:szCs w:val="24"/>
          <w:lang w:val="en-US"/>
        </w:rPr>
        <w:t xml:space="preserve"> Required </w:t>
      </w:r>
      <w:r w:rsidR="00617F14" w:rsidRPr="00D10CF2">
        <w:rPr>
          <w:rFonts w:ascii="Arial Narrow" w:hAnsi="Arial Narrow" w:cs="Arial"/>
          <w:bCs/>
          <w:szCs w:val="24"/>
          <w:lang w:val="en-US"/>
        </w:rPr>
        <w:t>(</w:t>
      </w:r>
      <w:r w:rsidRPr="00D10CF2">
        <w:rPr>
          <w:rFonts w:ascii="Arial Narrow" w:hAnsi="Arial Narrow" w:cs="Arial"/>
          <w:bCs/>
          <w:szCs w:val="24"/>
          <w:lang w:val="en-US"/>
        </w:rPr>
        <w:t>LC</w:t>
      </w:r>
      <w:r w:rsidR="00D10CF2" w:rsidRPr="00D10CF2">
        <w:rPr>
          <w:rFonts w:ascii="Arial Narrow" w:hAnsi="Arial Narrow" w:cs="Arial"/>
          <w:bCs/>
          <w:szCs w:val="24"/>
          <w:lang w:val="en-US"/>
        </w:rPr>
        <w:t xml:space="preserve"> Value</w:t>
      </w:r>
      <w:r w:rsidR="00617F14" w:rsidRPr="00D10CF2">
        <w:rPr>
          <w:rFonts w:ascii="Arial Narrow" w:hAnsi="Arial Narrow" w:cs="Arial"/>
          <w:bCs/>
          <w:szCs w:val="24"/>
          <w:lang w:val="en-US"/>
        </w:rPr>
        <w:t xml:space="preserve">) – </w:t>
      </w:r>
      <w:r w:rsidR="00D10CF2" w:rsidRPr="00E66EC6">
        <w:rPr>
          <w:rFonts w:ascii="Arial Narrow" w:hAnsi="Arial Narrow" w:cs="Arial Narrow"/>
          <w:color w:val="000000"/>
          <w:sz w:val="23"/>
          <w:szCs w:val="23"/>
          <w:lang w:val="en-US"/>
        </w:rPr>
        <w:t>Refers to the Local Content (LC) expressed in reais (R$)</w:t>
      </w:r>
      <w:r w:rsidR="00617F14" w:rsidRPr="00D10CF2">
        <w:rPr>
          <w:rFonts w:ascii="Arial Narrow" w:hAnsi="Arial Narrow" w:cs="Arial"/>
          <w:bCs/>
          <w:szCs w:val="24"/>
          <w:lang w:val="en-US"/>
        </w:rPr>
        <w:t>;</w:t>
      </w:r>
    </w:p>
    <w:p w14:paraId="532F285A" w14:textId="77777777" w:rsidR="008664BD" w:rsidRDefault="00D10CF2" w:rsidP="008664BD">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szCs w:val="24"/>
          <w:lang w:val="en-US"/>
        </w:rPr>
      </w:pPr>
      <w:r w:rsidRPr="008664BD">
        <w:rPr>
          <w:rFonts w:ascii="Arial Narrow" w:hAnsi="Arial Narrow" w:cs="Arial"/>
          <w:bCs/>
          <w:szCs w:val="24"/>
          <w:lang w:val="en-US"/>
        </w:rPr>
        <w:t xml:space="preserve">Percentage of </w:t>
      </w:r>
      <w:r w:rsidR="00454ED1" w:rsidRPr="008664BD">
        <w:rPr>
          <w:rFonts w:ascii="Arial Narrow" w:hAnsi="Arial Narrow" w:cs="Arial"/>
          <w:bCs/>
          <w:szCs w:val="24"/>
          <w:lang w:val="en-US"/>
        </w:rPr>
        <w:t>Local Content</w:t>
      </w:r>
      <w:r w:rsidRPr="008664BD">
        <w:rPr>
          <w:rFonts w:ascii="Arial Narrow" w:hAnsi="Arial Narrow" w:cs="Arial"/>
          <w:bCs/>
          <w:szCs w:val="24"/>
          <w:lang w:val="en-US"/>
        </w:rPr>
        <w:t xml:space="preserve"> </w:t>
      </w:r>
      <w:r w:rsidR="00617F14" w:rsidRPr="008664BD">
        <w:rPr>
          <w:rFonts w:ascii="Arial Narrow" w:hAnsi="Arial Narrow" w:cs="Arial"/>
          <w:bCs/>
          <w:szCs w:val="24"/>
          <w:lang w:val="en-US"/>
        </w:rPr>
        <w:t>(</w:t>
      </w:r>
      <w:r w:rsidR="00454ED1" w:rsidRPr="008664BD">
        <w:rPr>
          <w:rFonts w:ascii="Arial Narrow" w:hAnsi="Arial Narrow" w:cs="Arial"/>
          <w:bCs/>
          <w:szCs w:val="24"/>
          <w:lang w:val="en-US"/>
        </w:rPr>
        <w:t>LC</w:t>
      </w:r>
      <w:r w:rsidR="0046668B">
        <w:rPr>
          <w:rFonts w:ascii="Arial Narrow" w:hAnsi="Arial Narrow" w:cs="Arial"/>
          <w:bCs/>
          <w:szCs w:val="24"/>
          <w:lang w:val="en-US"/>
        </w:rPr>
        <w:t>%</w:t>
      </w:r>
      <w:r w:rsidR="00617F14" w:rsidRPr="008664BD">
        <w:rPr>
          <w:rFonts w:ascii="Arial Narrow" w:hAnsi="Arial Narrow" w:cs="Arial"/>
          <w:bCs/>
          <w:szCs w:val="24"/>
          <w:lang w:val="en-US"/>
        </w:rPr>
        <w:t>) – Refer</w:t>
      </w:r>
      <w:r w:rsidR="008664BD">
        <w:rPr>
          <w:rFonts w:ascii="Arial Narrow" w:hAnsi="Arial Narrow" w:cs="Arial"/>
          <w:bCs/>
          <w:szCs w:val="24"/>
          <w:lang w:val="en-US"/>
        </w:rPr>
        <w:t xml:space="preserve">s to the </w:t>
      </w:r>
      <w:r w:rsidR="00454ED1" w:rsidRPr="008664BD">
        <w:rPr>
          <w:rFonts w:ascii="Arial Narrow" w:hAnsi="Arial Narrow" w:cs="Arial"/>
          <w:bCs/>
          <w:szCs w:val="24"/>
          <w:lang w:val="en-US"/>
        </w:rPr>
        <w:t>Local Content</w:t>
      </w:r>
      <w:r w:rsidRPr="008664BD">
        <w:rPr>
          <w:rFonts w:ascii="Arial Narrow" w:hAnsi="Arial Narrow" w:cs="Arial"/>
          <w:bCs/>
          <w:szCs w:val="24"/>
          <w:lang w:val="en-US"/>
        </w:rPr>
        <w:t xml:space="preserve"> </w:t>
      </w:r>
      <w:r w:rsidR="00617F14" w:rsidRPr="008664BD">
        <w:rPr>
          <w:rFonts w:ascii="Arial Narrow" w:hAnsi="Arial Narrow" w:cs="Arial"/>
          <w:bCs/>
          <w:szCs w:val="24"/>
          <w:lang w:val="en-US"/>
        </w:rPr>
        <w:t>(</w:t>
      </w:r>
      <w:r w:rsidR="00454ED1" w:rsidRPr="008664BD">
        <w:rPr>
          <w:rFonts w:ascii="Arial Narrow" w:hAnsi="Arial Narrow" w:cs="Arial"/>
          <w:bCs/>
          <w:szCs w:val="24"/>
          <w:lang w:val="en-US"/>
        </w:rPr>
        <w:t>LC</w:t>
      </w:r>
      <w:r w:rsidR="00617F14" w:rsidRPr="008664BD">
        <w:rPr>
          <w:rFonts w:ascii="Arial Narrow" w:hAnsi="Arial Narrow" w:cs="Arial"/>
          <w:bCs/>
          <w:szCs w:val="24"/>
          <w:lang w:val="en-US"/>
        </w:rPr>
        <w:t xml:space="preserve">) </w:t>
      </w:r>
      <w:r w:rsidR="008664BD" w:rsidRPr="008664BD">
        <w:rPr>
          <w:rFonts w:ascii="Arial Narrow" w:hAnsi="Arial Narrow" w:cs="Arial"/>
          <w:bCs/>
          <w:szCs w:val="24"/>
          <w:lang w:val="en-US"/>
        </w:rPr>
        <w:t xml:space="preserve">expressed </w:t>
      </w:r>
      <w:r w:rsidR="008664BD">
        <w:rPr>
          <w:rFonts w:ascii="Arial Narrow" w:hAnsi="Arial Narrow" w:cs="Arial"/>
          <w:bCs/>
          <w:szCs w:val="24"/>
          <w:lang w:val="en-US"/>
        </w:rPr>
        <w:t>as a</w:t>
      </w:r>
      <w:r w:rsidR="00617F14" w:rsidRPr="008664BD">
        <w:rPr>
          <w:rFonts w:ascii="Arial Narrow" w:hAnsi="Arial Narrow" w:cs="Arial"/>
          <w:bCs/>
          <w:szCs w:val="24"/>
          <w:lang w:val="en-US"/>
        </w:rPr>
        <w:t xml:space="preserve"> </w:t>
      </w:r>
      <w:r w:rsidRPr="008664BD">
        <w:rPr>
          <w:rFonts w:ascii="Arial Narrow" w:hAnsi="Arial Narrow" w:cs="Arial"/>
          <w:bCs/>
          <w:szCs w:val="24"/>
          <w:lang w:val="en-US"/>
        </w:rPr>
        <w:t>percentage</w:t>
      </w:r>
      <w:r w:rsidR="00617F14" w:rsidRPr="008664BD">
        <w:rPr>
          <w:rFonts w:ascii="Arial Narrow" w:hAnsi="Arial Narrow" w:cs="Arial"/>
          <w:bCs/>
          <w:szCs w:val="24"/>
          <w:lang w:val="en-US"/>
        </w:rPr>
        <w:t xml:space="preserve"> (%);</w:t>
      </w:r>
    </w:p>
    <w:p w14:paraId="532BE102" w14:textId="77777777" w:rsidR="00467925" w:rsidRPr="00467925" w:rsidRDefault="00467925" w:rsidP="00467925">
      <w:pPr>
        <w:pStyle w:val="PargrafodaLista"/>
        <w:autoSpaceDE w:val="0"/>
        <w:autoSpaceDN w:val="0"/>
        <w:adjustRightInd w:val="0"/>
        <w:spacing w:after="200" w:line="276" w:lineRule="auto"/>
        <w:ind w:left="1701" w:right="283"/>
        <w:contextualSpacing/>
        <w:jc w:val="both"/>
        <w:rPr>
          <w:rFonts w:ascii="Arial Narrow" w:hAnsi="Arial Narrow" w:cs="Arial"/>
          <w:bCs/>
          <w:szCs w:val="24"/>
          <w:lang w:val="en-US"/>
        </w:rPr>
      </w:pPr>
    </w:p>
    <w:p w14:paraId="5563DB2C" w14:textId="0F315225" w:rsidR="00617F14" w:rsidRPr="00467925" w:rsidRDefault="00BD6C77" w:rsidP="00617F14">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Pr>
          <w:rFonts w:ascii="Arial Narrow" w:hAnsi="Arial Narrow" w:cs="Arial"/>
          <w:b/>
          <w:bCs/>
          <w:szCs w:val="24"/>
          <w:lang w:val="en-US"/>
        </w:rPr>
        <w:t>Commercialization Value</w:t>
      </w:r>
      <w:r w:rsidR="00467925" w:rsidRPr="00467925">
        <w:rPr>
          <w:rFonts w:ascii="Arial Narrow" w:hAnsi="Arial Narrow" w:cs="Arial"/>
          <w:b/>
          <w:bCs/>
          <w:szCs w:val="24"/>
          <w:lang w:val="en-US"/>
        </w:rPr>
        <w:t xml:space="preserve"> - </w:t>
      </w:r>
      <w:r w:rsidR="00467925" w:rsidRPr="00467925">
        <w:rPr>
          <w:rFonts w:ascii="Arial Narrow" w:hAnsi="Arial Narrow" w:cs="Arial Narrow"/>
          <w:color w:val="000000"/>
          <w:sz w:val="23"/>
          <w:szCs w:val="23"/>
          <w:lang w:val="en-US"/>
        </w:rPr>
        <w:t>Value of a transaction (sale, rent, lease, etc.) discounting taxes (ISS, IPI and ICMS);</w:t>
      </w:r>
    </w:p>
    <w:p w14:paraId="72DC11D4" w14:textId="3BCC63C5" w:rsidR="00617F14" w:rsidRPr="00467925" w:rsidRDefault="00467925" w:rsidP="00617F14">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szCs w:val="24"/>
          <w:lang w:val="en-US"/>
        </w:rPr>
      </w:pPr>
      <w:r>
        <w:rPr>
          <w:rFonts w:ascii="Arial Narrow" w:hAnsi="Arial Narrow" w:cs="Arial"/>
          <w:bCs/>
          <w:szCs w:val="24"/>
          <w:lang w:val="en-US"/>
        </w:rPr>
        <w:t xml:space="preserve">Goods </w:t>
      </w:r>
      <w:r w:rsidR="00BD6C77">
        <w:rPr>
          <w:rFonts w:ascii="Arial Narrow" w:hAnsi="Arial Narrow" w:cs="Arial"/>
          <w:bCs/>
          <w:szCs w:val="24"/>
          <w:lang w:val="en-US"/>
        </w:rPr>
        <w:t>Commercialization Value</w:t>
      </w:r>
      <w:r w:rsidR="00617F14" w:rsidRPr="00467925">
        <w:rPr>
          <w:rFonts w:ascii="Arial Narrow" w:hAnsi="Arial Narrow" w:cs="Arial"/>
          <w:bCs/>
          <w:szCs w:val="24"/>
          <w:lang w:val="en-US"/>
        </w:rPr>
        <w:t xml:space="preserve"> - </w:t>
      </w:r>
      <w:r w:rsidRPr="00467925">
        <w:rPr>
          <w:rFonts w:ascii="Arial Narrow" w:hAnsi="Arial Narrow" w:cs="Arial"/>
          <w:bCs/>
          <w:szCs w:val="24"/>
          <w:lang w:val="en-US"/>
        </w:rPr>
        <w:t>Value of a product transaction discounting the IPI and ICMS taxes;</w:t>
      </w:r>
    </w:p>
    <w:p w14:paraId="7FA4F2F7" w14:textId="5C4D0798" w:rsidR="00617F14" w:rsidRPr="00467925" w:rsidRDefault="00617F14" w:rsidP="00617F14">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szCs w:val="24"/>
          <w:lang w:val="en-US"/>
        </w:rPr>
      </w:pPr>
      <w:r w:rsidRPr="00467925">
        <w:rPr>
          <w:rFonts w:ascii="Arial Narrow" w:hAnsi="Arial Narrow" w:cs="Arial"/>
          <w:bCs/>
          <w:szCs w:val="24"/>
          <w:lang w:val="en-US"/>
        </w:rPr>
        <w:t>Servi</w:t>
      </w:r>
      <w:r w:rsidR="00467925">
        <w:rPr>
          <w:rFonts w:ascii="Arial Narrow" w:hAnsi="Arial Narrow" w:cs="Arial"/>
          <w:bCs/>
          <w:szCs w:val="24"/>
          <w:lang w:val="en-US"/>
        </w:rPr>
        <w:t>ces</w:t>
      </w:r>
      <w:r w:rsidRPr="00467925">
        <w:rPr>
          <w:rFonts w:ascii="Arial Narrow" w:hAnsi="Arial Narrow" w:cs="Arial"/>
          <w:bCs/>
          <w:szCs w:val="24"/>
          <w:lang w:val="en-US"/>
        </w:rPr>
        <w:t xml:space="preserve"> </w:t>
      </w:r>
      <w:r w:rsidR="00BD6C77">
        <w:rPr>
          <w:rFonts w:ascii="Arial Narrow" w:hAnsi="Arial Narrow" w:cs="Arial"/>
          <w:bCs/>
          <w:szCs w:val="24"/>
          <w:lang w:val="en-US"/>
        </w:rPr>
        <w:t>Commercialization Value</w:t>
      </w:r>
      <w:r w:rsidR="00467925" w:rsidRPr="00467925">
        <w:rPr>
          <w:rFonts w:ascii="Arial Narrow" w:hAnsi="Arial Narrow" w:cs="Arial"/>
          <w:bCs/>
          <w:szCs w:val="24"/>
          <w:lang w:val="en-US"/>
        </w:rPr>
        <w:t xml:space="preserve"> </w:t>
      </w:r>
      <w:r w:rsidRPr="00467925">
        <w:rPr>
          <w:rFonts w:ascii="Arial Narrow" w:hAnsi="Arial Narrow" w:cs="Arial"/>
          <w:bCs/>
          <w:szCs w:val="24"/>
          <w:lang w:val="en-US"/>
        </w:rPr>
        <w:t xml:space="preserve">- </w:t>
      </w:r>
      <w:r w:rsidR="00467925" w:rsidRPr="00467925">
        <w:rPr>
          <w:rFonts w:ascii="Arial Narrow" w:hAnsi="Arial Narrow" w:cs="Arial"/>
          <w:bCs/>
          <w:szCs w:val="24"/>
          <w:lang w:val="en-US"/>
        </w:rPr>
        <w:t xml:space="preserve">Value of a </w:t>
      </w:r>
      <w:r w:rsidR="00622D61">
        <w:rPr>
          <w:rFonts w:ascii="Arial Narrow" w:hAnsi="Arial Narrow" w:cs="Arial"/>
          <w:bCs/>
          <w:szCs w:val="24"/>
          <w:lang w:val="en-US"/>
        </w:rPr>
        <w:t>service</w:t>
      </w:r>
      <w:r w:rsidR="00467925" w:rsidRPr="00467925">
        <w:rPr>
          <w:rFonts w:ascii="Arial Narrow" w:hAnsi="Arial Narrow" w:cs="Arial"/>
          <w:bCs/>
          <w:szCs w:val="24"/>
          <w:lang w:val="en-US"/>
        </w:rPr>
        <w:t xml:space="preserve"> transaction discounting the </w:t>
      </w:r>
      <w:r w:rsidR="00EA560D">
        <w:rPr>
          <w:rFonts w:ascii="Arial Narrow" w:hAnsi="Arial Narrow" w:cs="Arial"/>
          <w:bCs/>
          <w:szCs w:val="24"/>
          <w:lang w:val="en-US"/>
        </w:rPr>
        <w:t xml:space="preserve">ISS </w:t>
      </w:r>
      <w:r w:rsidR="00467925" w:rsidRPr="00467925">
        <w:rPr>
          <w:rFonts w:ascii="Arial Narrow" w:hAnsi="Arial Narrow" w:cs="Arial"/>
          <w:bCs/>
          <w:szCs w:val="24"/>
          <w:lang w:val="en-US"/>
        </w:rPr>
        <w:t>tax</w:t>
      </w:r>
      <w:r w:rsidRPr="00467925">
        <w:rPr>
          <w:rFonts w:ascii="Arial Narrow" w:hAnsi="Arial Narrow" w:cs="Arial"/>
          <w:bCs/>
          <w:szCs w:val="24"/>
          <w:lang w:val="en-US"/>
        </w:rPr>
        <w:t>.</w:t>
      </w:r>
    </w:p>
    <w:p w14:paraId="7609DECB" w14:textId="77777777" w:rsidR="00617F14" w:rsidRPr="00467925" w:rsidRDefault="00617F14" w:rsidP="00617F14">
      <w:pPr>
        <w:pStyle w:val="PargrafodaLista"/>
        <w:autoSpaceDE w:val="0"/>
        <w:autoSpaceDN w:val="0"/>
        <w:adjustRightInd w:val="0"/>
        <w:ind w:left="1004" w:right="283"/>
        <w:jc w:val="both"/>
        <w:rPr>
          <w:rFonts w:ascii="Arial Narrow" w:hAnsi="Arial Narrow" w:cs="Arial"/>
          <w:b/>
          <w:bCs/>
          <w:szCs w:val="24"/>
          <w:lang w:val="en-US"/>
        </w:rPr>
      </w:pPr>
    </w:p>
    <w:p w14:paraId="73B515B1" w14:textId="6DC52636" w:rsidR="00467925" w:rsidRDefault="00467925" w:rsidP="00467925">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color w:val="000000"/>
          <w:szCs w:val="24"/>
          <w:lang w:val="en-US"/>
        </w:rPr>
      </w:pPr>
      <w:r w:rsidRPr="00467925">
        <w:rPr>
          <w:rFonts w:ascii="Arial Narrow" w:hAnsi="Arial Narrow" w:cs="Arial"/>
          <w:b/>
          <w:bCs/>
          <w:color w:val="000000"/>
          <w:szCs w:val="24"/>
          <w:lang w:val="en-US"/>
        </w:rPr>
        <w:t xml:space="preserve">Imported </w:t>
      </w:r>
      <w:r w:rsidR="00BD6C77">
        <w:rPr>
          <w:rFonts w:ascii="Arial Narrow" w:hAnsi="Arial Narrow" w:cs="Arial"/>
          <w:b/>
          <w:bCs/>
          <w:color w:val="000000"/>
          <w:szCs w:val="24"/>
          <w:lang w:val="en-US"/>
        </w:rPr>
        <w:t>values</w:t>
      </w:r>
      <w:r w:rsidR="00BD6C77" w:rsidRPr="00467925">
        <w:rPr>
          <w:rFonts w:ascii="Arial Narrow" w:hAnsi="Arial Narrow" w:cs="Arial"/>
          <w:color w:val="000000"/>
          <w:szCs w:val="24"/>
          <w:lang w:val="en-US"/>
        </w:rPr>
        <w:t xml:space="preserve"> </w:t>
      </w:r>
      <w:r w:rsidRPr="00467925">
        <w:rPr>
          <w:rFonts w:ascii="Arial Narrow" w:hAnsi="Arial Narrow" w:cs="Arial"/>
          <w:color w:val="000000"/>
          <w:szCs w:val="24"/>
          <w:lang w:val="en-US"/>
        </w:rPr>
        <w:t xml:space="preserve">- Refers to the non-local parcel of Goods, Materials or Components, </w:t>
      </w:r>
      <w:r>
        <w:rPr>
          <w:rFonts w:ascii="Arial Narrow" w:hAnsi="Arial Narrow" w:cs="Arial"/>
          <w:color w:val="000000"/>
          <w:szCs w:val="24"/>
          <w:lang w:val="en-US"/>
        </w:rPr>
        <w:t xml:space="preserve">including </w:t>
      </w:r>
      <w:r w:rsidRPr="00467925">
        <w:rPr>
          <w:rFonts w:ascii="Arial Narrow" w:hAnsi="Arial Narrow" w:cs="Arial"/>
          <w:color w:val="000000"/>
          <w:szCs w:val="24"/>
          <w:lang w:val="en-US"/>
        </w:rPr>
        <w:t>Software, incorporated into a Good, a Temporary Use Good, Material, Set, Manual Labor Service, System or Temporary Use</w:t>
      </w:r>
      <w:r>
        <w:rPr>
          <w:rFonts w:ascii="Arial Narrow" w:hAnsi="Arial Narrow" w:cs="Arial"/>
          <w:color w:val="000000"/>
          <w:szCs w:val="24"/>
          <w:lang w:val="en-US"/>
        </w:rPr>
        <w:t xml:space="preserve"> System.</w:t>
      </w:r>
    </w:p>
    <w:p w14:paraId="050E2290" w14:textId="77777777" w:rsidR="00BD6C77" w:rsidRDefault="00BD6C77" w:rsidP="00274978">
      <w:pPr>
        <w:pStyle w:val="PargrafodaLista"/>
        <w:autoSpaceDE w:val="0"/>
        <w:autoSpaceDN w:val="0"/>
        <w:adjustRightInd w:val="0"/>
        <w:spacing w:after="200" w:line="276" w:lineRule="auto"/>
        <w:ind w:left="1004" w:right="283"/>
        <w:contextualSpacing/>
        <w:jc w:val="both"/>
        <w:rPr>
          <w:rFonts w:ascii="Arial Narrow" w:hAnsi="Arial Narrow" w:cs="Arial"/>
          <w:color w:val="000000"/>
          <w:szCs w:val="24"/>
          <w:lang w:val="en-US"/>
        </w:rPr>
      </w:pPr>
    </w:p>
    <w:p w14:paraId="0A509A26" w14:textId="77777777" w:rsidR="00BD6C77" w:rsidRPr="00467925" w:rsidRDefault="00BD6C77" w:rsidP="00BD6C77">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color w:val="000000"/>
          <w:szCs w:val="24"/>
          <w:lang w:val="en-US"/>
        </w:rPr>
      </w:pPr>
      <w:r>
        <w:rPr>
          <w:rFonts w:ascii="Arial Narrow" w:hAnsi="Arial Narrow" w:cs="Arial"/>
          <w:color w:val="000000"/>
          <w:szCs w:val="24"/>
          <w:lang w:val="en-US"/>
        </w:rPr>
        <w:t xml:space="preserve"> National values - </w:t>
      </w:r>
      <w:r w:rsidRPr="00467925">
        <w:rPr>
          <w:rFonts w:ascii="Arial Narrow" w:hAnsi="Arial Narrow" w:cs="Arial"/>
          <w:color w:val="000000"/>
          <w:szCs w:val="24"/>
          <w:lang w:val="en-US"/>
        </w:rPr>
        <w:t xml:space="preserve">Refers to the local </w:t>
      </w:r>
      <w:r>
        <w:rPr>
          <w:rFonts w:ascii="Arial Narrow" w:hAnsi="Arial Narrow" w:cs="Arial"/>
          <w:color w:val="000000"/>
          <w:szCs w:val="24"/>
          <w:lang w:val="en-US"/>
        </w:rPr>
        <w:t>(</w:t>
      </w:r>
      <w:r w:rsidRPr="00A31972">
        <w:rPr>
          <w:rFonts w:ascii="Arial Narrow" w:hAnsi="Arial Narrow" w:cs="Arial"/>
          <w:color w:val="000000"/>
          <w:szCs w:val="24"/>
          <w:lang w:val="en-US"/>
        </w:rPr>
        <w:t>Brazilian)</w:t>
      </w:r>
      <w:r>
        <w:rPr>
          <w:rFonts w:ascii="Arial Narrow" w:hAnsi="Arial Narrow" w:cs="Arial"/>
          <w:color w:val="000000"/>
          <w:szCs w:val="24"/>
          <w:lang w:val="en-US"/>
        </w:rPr>
        <w:t xml:space="preserve"> </w:t>
      </w:r>
      <w:r w:rsidRPr="00467925">
        <w:rPr>
          <w:rFonts w:ascii="Arial Narrow" w:hAnsi="Arial Narrow" w:cs="Arial"/>
          <w:color w:val="000000"/>
          <w:szCs w:val="24"/>
          <w:lang w:val="en-US"/>
        </w:rPr>
        <w:t xml:space="preserve">parcel of Goods, Materials or Components, </w:t>
      </w:r>
      <w:r>
        <w:rPr>
          <w:rFonts w:ascii="Arial Narrow" w:hAnsi="Arial Narrow" w:cs="Arial"/>
          <w:color w:val="000000"/>
          <w:szCs w:val="24"/>
          <w:lang w:val="en-US"/>
        </w:rPr>
        <w:t xml:space="preserve">including </w:t>
      </w:r>
      <w:r w:rsidRPr="00467925">
        <w:rPr>
          <w:rFonts w:ascii="Arial Narrow" w:hAnsi="Arial Narrow" w:cs="Arial"/>
          <w:color w:val="000000"/>
          <w:szCs w:val="24"/>
          <w:lang w:val="en-US"/>
        </w:rPr>
        <w:t>Software, incorporated into a Good, a Temporary Use Good, Material, Set, Manual Labor Service, System or Temporary Use</w:t>
      </w:r>
      <w:r>
        <w:rPr>
          <w:rFonts w:ascii="Arial Narrow" w:hAnsi="Arial Narrow" w:cs="Arial"/>
          <w:color w:val="000000"/>
          <w:szCs w:val="24"/>
          <w:lang w:val="en-US"/>
        </w:rPr>
        <w:t xml:space="preserve"> System.</w:t>
      </w:r>
    </w:p>
    <w:p w14:paraId="5136613F" w14:textId="77777777" w:rsidR="00BD6C77" w:rsidRPr="00467925" w:rsidRDefault="00BD6C77" w:rsidP="00274978">
      <w:pPr>
        <w:pStyle w:val="PargrafodaLista"/>
        <w:autoSpaceDE w:val="0"/>
        <w:autoSpaceDN w:val="0"/>
        <w:adjustRightInd w:val="0"/>
        <w:spacing w:after="200" w:line="276" w:lineRule="auto"/>
        <w:ind w:left="1004" w:right="283"/>
        <w:contextualSpacing/>
        <w:jc w:val="both"/>
        <w:rPr>
          <w:rFonts w:ascii="Arial Narrow" w:hAnsi="Arial Narrow" w:cs="Arial"/>
          <w:color w:val="000000"/>
          <w:szCs w:val="24"/>
          <w:lang w:val="en-US"/>
        </w:rPr>
      </w:pPr>
    </w:p>
    <w:p w14:paraId="2E3D85A1" w14:textId="77777777" w:rsidR="00467925" w:rsidRPr="00274978" w:rsidRDefault="00467925" w:rsidP="00617F14">
      <w:pPr>
        <w:pStyle w:val="PargrafodaLista"/>
        <w:autoSpaceDE w:val="0"/>
        <w:autoSpaceDN w:val="0"/>
        <w:adjustRightInd w:val="0"/>
        <w:ind w:left="1701" w:right="283"/>
        <w:jc w:val="both"/>
        <w:rPr>
          <w:rFonts w:ascii="Arial Narrow" w:hAnsi="Arial Narrow" w:cs="Arial"/>
          <w:bCs/>
          <w:szCs w:val="24"/>
          <w:lang w:val="en-US"/>
        </w:rPr>
      </w:pPr>
    </w:p>
    <w:p w14:paraId="093C3FDE" w14:textId="46D67150" w:rsidR="00467925" w:rsidRPr="00467925" w:rsidRDefault="00467925" w:rsidP="00467925">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
          <w:bCs/>
          <w:szCs w:val="24"/>
          <w:lang w:val="en-US"/>
        </w:rPr>
      </w:pPr>
      <w:r>
        <w:rPr>
          <w:rFonts w:ascii="Arial Narrow" w:hAnsi="Arial Narrow" w:cs="Arial"/>
          <w:b/>
          <w:bCs/>
          <w:szCs w:val="24"/>
          <w:lang w:val="en-US"/>
        </w:rPr>
        <w:t>Asse</w:t>
      </w:r>
      <w:r w:rsidR="00EA560D">
        <w:rPr>
          <w:rFonts w:ascii="Arial Narrow" w:hAnsi="Arial Narrow" w:cs="Arial"/>
          <w:b/>
          <w:bCs/>
          <w:szCs w:val="24"/>
          <w:lang w:val="en-US"/>
        </w:rPr>
        <w:t>s</w:t>
      </w:r>
      <w:r>
        <w:rPr>
          <w:rFonts w:ascii="Arial Narrow" w:hAnsi="Arial Narrow" w:cs="Arial"/>
          <w:b/>
          <w:bCs/>
          <w:szCs w:val="24"/>
          <w:lang w:val="en-US"/>
        </w:rPr>
        <w:t>sed C</w:t>
      </w:r>
      <w:r w:rsidR="00617F14" w:rsidRPr="00467925">
        <w:rPr>
          <w:rFonts w:ascii="Arial Narrow" w:hAnsi="Arial Narrow" w:cs="Arial"/>
          <w:b/>
          <w:bCs/>
          <w:szCs w:val="24"/>
          <w:lang w:val="en-US"/>
        </w:rPr>
        <w:t>ontra</w:t>
      </w:r>
      <w:r>
        <w:rPr>
          <w:rFonts w:ascii="Arial Narrow" w:hAnsi="Arial Narrow" w:cs="Arial"/>
          <w:b/>
          <w:bCs/>
          <w:szCs w:val="24"/>
          <w:lang w:val="en-US"/>
        </w:rPr>
        <w:t>c</w:t>
      </w:r>
      <w:r w:rsidR="00617F14" w:rsidRPr="00467925">
        <w:rPr>
          <w:rFonts w:ascii="Arial Narrow" w:hAnsi="Arial Narrow" w:cs="Arial"/>
          <w:b/>
          <w:bCs/>
          <w:szCs w:val="24"/>
          <w:lang w:val="en-US"/>
        </w:rPr>
        <w:t xml:space="preserve">tual </w:t>
      </w:r>
      <w:r>
        <w:rPr>
          <w:rFonts w:ascii="Arial Narrow" w:hAnsi="Arial Narrow" w:cs="Arial"/>
          <w:b/>
          <w:bCs/>
          <w:szCs w:val="24"/>
          <w:lang w:val="en-US"/>
        </w:rPr>
        <w:t>Item</w:t>
      </w:r>
      <w:r w:rsidR="00617F14" w:rsidRPr="00467925">
        <w:rPr>
          <w:rFonts w:ascii="Arial Narrow" w:hAnsi="Arial Narrow" w:cs="Arial"/>
          <w:b/>
          <w:bCs/>
          <w:szCs w:val="24"/>
          <w:lang w:val="en-US"/>
        </w:rPr>
        <w:t xml:space="preserve"> – </w:t>
      </w:r>
      <w:r w:rsidRPr="00467925">
        <w:rPr>
          <w:rFonts w:ascii="Arial Narrow" w:hAnsi="Arial Narrow" w:cs="Arial"/>
          <w:szCs w:val="24"/>
          <w:lang w:val="en-US"/>
        </w:rPr>
        <w:t xml:space="preserve">Refers to a contractual item in which the proof of reaching the minimum local content </w:t>
      </w:r>
      <w:r w:rsidR="00BD6C77">
        <w:rPr>
          <w:rFonts w:ascii="Arial Narrow" w:hAnsi="Arial Narrow" w:cs="Arial"/>
          <w:szCs w:val="24"/>
          <w:lang w:val="en-US"/>
        </w:rPr>
        <w:t xml:space="preserve">indexes </w:t>
      </w:r>
      <w:r w:rsidR="00EB503D">
        <w:rPr>
          <w:rFonts w:ascii="Arial Narrow" w:hAnsi="Arial Narrow" w:cs="Arial"/>
          <w:szCs w:val="24"/>
          <w:lang w:val="en-US"/>
        </w:rPr>
        <w:t>is</w:t>
      </w:r>
      <w:r w:rsidRPr="00467925">
        <w:rPr>
          <w:rFonts w:ascii="Arial Narrow" w:hAnsi="Arial Narrow" w:cs="Arial"/>
          <w:szCs w:val="24"/>
          <w:lang w:val="en-US"/>
        </w:rPr>
        <w:t xml:space="preserve"> presented, as established in the </w:t>
      </w:r>
      <w:r w:rsidR="00D52B32">
        <w:rPr>
          <w:rFonts w:ascii="Arial Narrow" w:hAnsi="Arial Narrow" w:cs="Arial"/>
          <w:szCs w:val="24"/>
          <w:lang w:val="en-US"/>
        </w:rPr>
        <w:t>Agreement</w:t>
      </w:r>
      <w:r w:rsidRPr="00467925">
        <w:rPr>
          <w:rFonts w:ascii="Arial Narrow" w:hAnsi="Arial Narrow" w:cs="Arial"/>
          <w:szCs w:val="24"/>
          <w:lang w:val="en-US"/>
        </w:rPr>
        <w:t xml:space="preserve">´s </w:t>
      </w:r>
      <w:r w:rsidR="00EA560D">
        <w:rPr>
          <w:rFonts w:ascii="Arial Narrow" w:hAnsi="Arial Narrow" w:cs="Arial"/>
          <w:szCs w:val="24"/>
          <w:lang w:val="en-US"/>
        </w:rPr>
        <w:t>C</w:t>
      </w:r>
      <w:r w:rsidRPr="00467925">
        <w:rPr>
          <w:rFonts w:ascii="Arial Narrow" w:hAnsi="Arial Narrow" w:cs="Arial"/>
          <w:szCs w:val="24"/>
          <w:lang w:val="en-US"/>
        </w:rPr>
        <w:t xml:space="preserve">lause </w:t>
      </w:r>
      <w:r>
        <w:rPr>
          <w:rFonts w:ascii="Arial Narrow" w:hAnsi="Arial Narrow" w:cs="Arial"/>
          <w:szCs w:val="24"/>
          <w:lang w:val="en-US"/>
        </w:rPr>
        <w:t>4.</w:t>
      </w:r>
    </w:p>
    <w:p w14:paraId="676ADAF9" w14:textId="77777777" w:rsidR="00467925" w:rsidRPr="00467925" w:rsidRDefault="00467925" w:rsidP="00467925">
      <w:pPr>
        <w:pStyle w:val="PargrafodaLista"/>
        <w:rPr>
          <w:rFonts w:ascii="Arial Narrow" w:hAnsi="Arial Narrow" w:cs="Arial"/>
          <w:bCs/>
          <w:szCs w:val="24"/>
          <w:lang w:val="en-US"/>
        </w:rPr>
      </w:pPr>
    </w:p>
    <w:p w14:paraId="095F6C8F" w14:textId="77777777" w:rsidR="00EA560D" w:rsidRPr="00EA560D" w:rsidRDefault="00454ED1" w:rsidP="00EA560D">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
          <w:bCs/>
          <w:szCs w:val="24"/>
          <w:lang w:val="en-US"/>
        </w:rPr>
      </w:pPr>
      <w:r w:rsidRPr="00EA560D">
        <w:rPr>
          <w:rFonts w:ascii="Arial Narrow" w:hAnsi="Arial Narrow" w:cs="Arial"/>
          <w:b/>
          <w:bCs/>
          <w:szCs w:val="24"/>
          <w:lang w:val="en-US"/>
        </w:rPr>
        <w:lastRenderedPageBreak/>
        <w:t>LC</w:t>
      </w:r>
      <w:r w:rsidR="0046668B">
        <w:rPr>
          <w:rFonts w:ascii="Arial Narrow" w:hAnsi="Arial Narrow" w:cs="Arial"/>
          <w:b/>
          <w:bCs/>
          <w:szCs w:val="24"/>
          <w:lang w:val="en-US"/>
        </w:rPr>
        <w:t>%</w:t>
      </w:r>
      <w:r w:rsidRPr="00EA560D">
        <w:rPr>
          <w:rFonts w:ascii="Arial Narrow" w:hAnsi="Arial Narrow" w:cs="Arial"/>
          <w:b/>
          <w:bCs/>
          <w:szCs w:val="24"/>
          <w:lang w:val="en-US"/>
        </w:rPr>
        <w:t xml:space="preserve"> </w:t>
      </w:r>
      <w:r w:rsidR="00EA560D" w:rsidRPr="00EA560D">
        <w:rPr>
          <w:rFonts w:ascii="Arial Narrow" w:hAnsi="Arial Narrow" w:cs="Arial"/>
          <w:b/>
          <w:bCs/>
          <w:szCs w:val="24"/>
          <w:lang w:val="en-US"/>
        </w:rPr>
        <w:t xml:space="preserve">Required </w:t>
      </w:r>
      <w:r w:rsidR="00617F14" w:rsidRPr="00EA560D">
        <w:rPr>
          <w:rFonts w:ascii="Arial Narrow" w:hAnsi="Arial Narrow" w:cs="Arial"/>
          <w:b/>
          <w:bCs/>
          <w:szCs w:val="24"/>
          <w:lang w:val="en-US"/>
        </w:rPr>
        <w:t xml:space="preserve">– </w:t>
      </w:r>
      <w:r w:rsidR="00EA560D" w:rsidRPr="00EA560D">
        <w:rPr>
          <w:rFonts w:ascii="Arial Narrow" w:hAnsi="Arial Narrow" w:cs="Arial"/>
          <w:szCs w:val="24"/>
          <w:lang w:val="en-US"/>
        </w:rPr>
        <w:t xml:space="preserve">Refers to the minimum percentage of Local Content required in </w:t>
      </w:r>
      <w:r w:rsidR="00D52B32">
        <w:rPr>
          <w:rFonts w:ascii="Arial Narrow" w:hAnsi="Arial Narrow" w:cs="Arial"/>
          <w:szCs w:val="24"/>
          <w:lang w:val="en-US"/>
        </w:rPr>
        <w:t>Agreement</w:t>
      </w:r>
      <w:r w:rsidR="00EA560D" w:rsidRPr="00EA560D">
        <w:rPr>
          <w:rFonts w:ascii="Arial Narrow" w:hAnsi="Arial Narrow" w:cs="Arial"/>
          <w:szCs w:val="24"/>
          <w:lang w:val="en-US"/>
        </w:rPr>
        <w:t xml:space="preserve"> for each Contractual Item, as shown in item 4. MINIMUM LOCAL CONTENT REQUIRED, of this report.</w:t>
      </w:r>
    </w:p>
    <w:p w14:paraId="2CD46538" w14:textId="77777777" w:rsidR="00EA560D" w:rsidRDefault="00EA560D" w:rsidP="00EA560D">
      <w:pPr>
        <w:pStyle w:val="PargrafodaLista"/>
        <w:rPr>
          <w:rFonts w:ascii="Arial Narrow" w:hAnsi="Arial Narrow" w:cs="Arial"/>
          <w:b/>
          <w:bCs/>
          <w:szCs w:val="24"/>
          <w:lang w:val="en-US"/>
        </w:rPr>
      </w:pPr>
    </w:p>
    <w:p w14:paraId="6B3BE2D1" w14:textId="77777777" w:rsidR="00EA560D" w:rsidRPr="00EA560D" w:rsidRDefault="00EA560D" w:rsidP="00EA560D">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sidRPr="00EA560D">
        <w:rPr>
          <w:rFonts w:ascii="Arial Narrow" w:hAnsi="Arial Narrow" w:cs="Arial"/>
          <w:b/>
          <w:bCs/>
          <w:szCs w:val="24"/>
          <w:lang w:val="en-US"/>
        </w:rPr>
        <w:t xml:space="preserve">Value </w:t>
      </w:r>
      <w:r>
        <w:rPr>
          <w:rFonts w:ascii="Arial Narrow" w:hAnsi="Arial Narrow" w:cs="Arial"/>
          <w:b/>
          <w:bCs/>
          <w:szCs w:val="24"/>
          <w:lang w:val="en-US"/>
        </w:rPr>
        <w:t>of Required</w:t>
      </w:r>
      <w:r w:rsidRPr="00EA560D">
        <w:rPr>
          <w:rFonts w:ascii="Arial Narrow" w:hAnsi="Arial Narrow" w:cs="Arial"/>
          <w:b/>
          <w:bCs/>
          <w:szCs w:val="24"/>
          <w:lang w:val="en-US"/>
        </w:rPr>
        <w:t xml:space="preserve"> LC</w:t>
      </w:r>
      <w:r>
        <w:rPr>
          <w:rFonts w:ascii="Arial Narrow" w:hAnsi="Arial Narrow" w:cs="Arial"/>
          <w:b/>
          <w:bCs/>
          <w:szCs w:val="24"/>
          <w:lang w:val="en-US"/>
        </w:rPr>
        <w:t xml:space="preserve">: </w:t>
      </w:r>
      <w:r w:rsidRPr="00EA560D">
        <w:rPr>
          <w:rFonts w:ascii="Arial Narrow" w:hAnsi="Arial Narrow" w:cs="Arial"/>
          <w:bCs/>
          <w:szCs w:val="24"/>
          <w:lang w:val="en-US"/>
        </w:rPr>
        <w:t>Reflects the value of minimum local content exhibited for each Assessed Contractual Item. Numerically, it is calculated using the following equation:</w:t>
      </w:r>
    </w:p>
    <w:p w14:paraId="73796515" w14:textId="3ED656EA" w:rsidR="00617F14" w:rsidRPr="0046668B" w:rsidRDefault="00EA560D" w:rsidP="00EA560D">
      <w:pPr>
        <w:pStyle w:val="PargrafodaLista"/>
        <w:ind w:left="1004"/>
        <w:rPr>
          <w:rFonts w:ascii="Arial Narrow" w:hAnsi="Arial Narrow" w:cs="Arial"/>
          <w:b/>
          <w:bCs/>
          <w:i/>
          <w:szCs w:val="24"/>
          <w:lang w:val="en-US"/>
        </w:rPr>
      </w:pPr>
      <w:r w:rsidRPr="0046668B">
        <w:rPr>
          <w:rFonts w:ascii="Arial Narrow" w:hAnsi="Arial Narrow" w:cs="Arial"/>
          <w:b/>
          <w:bCs/>
          <w:i/>
          <w:szCs w:val="24"/>
          <w:lang w:val="en-US"/>
        </w:rPr>
        <w:t xml:space="preserve">Value of LC </w:t>
      </w:r>
      <w:r w:rsidR="001A1018">
        <w:rPr>
          <w:rFonts w:ascii="Arial Narrow" w:hAnsi="Arial Narrow" w:cs="Arial"/>
          <w:b/>
          <w:bCs/>
          <w:i/>
          <w:szCs w:val="24"/>
          <w:lang w:val="en-US"/>
        </w:rPr>
        <w:t>Require</w:t>
      </w:r>
      <w:r w:rsidRPr="0046668B">
        <w:rPr>
          <w:rFonts w:ascii="Arial Narrow" w:hAnsi="Arial Narrow" w:cs="Arial"/>
          <w:b/>
          <w:bCs/>
          <w:i/>
          <w:szCs w:val="24"/>
          <w:lang w:val="en-US"/>
        </w:rPr>
        <w:t>d (R$) = LC</w:t>
      </w:r>
      <w:r w:rsidR="0046668B" w:rsidRPr="0046668B">
        <w:rPr>
          <w:rFonts w:ascii="Arial Narrow" w:hAnsi="Arial Narrow" w:cs="Arial"/>
          <w:b/>
          <w:bCs/>
          <w:i/>
          <w:szCs w:val="24"/>
          <w:lang w:val="en-US"/>
        </w:rPr>
        <w:t>%</w:t>
      </w:r>
      <w:r w:rsidRPr="0046668B">
        <w:rPr>
          <w:rFonts w:ascii="Arial Narrow" w:hAnsi="Arial Narrow" w:cs="Arial"/>
          <w:b/>
          <w:bCs/>
          <w:i/>
          <w:szCs w:val="24"/>
          <w:lang w:val="en-US"/>
        </w:rPr>
        <w:t xml:space="preserve"> </w:t>
      </w:r>
      <w:r w:rsidR="001A1018">
        <w:rPr>
          <w:rFonts w:ascii="Arial Narrow" w:hAnsi="Arial Narrow" w:cs="Arial"/>
          <w:b/>
          <w:bCs/>
          <w:i/>
          <w:szCs w:val="24"/>
          <w:lang w:val="en-US"/>
        </w:rPr>
        <w:t>Require</w:t>
      </w:r>
      <w:r w:rsidRPr="0046668B">
        <w:rPr>
          <w:rFonts w:ascii="Arial Narrow" w:hAnsi="Arial Narrow" w:cs="Arial"/>
          <w:b/>
          <w:bCs/>
          <w:i/>
          <w:szCs w:val="24"/>
          <w:lang w:val="en-US"/>
        </w:rPr>
        <w:t xml:space="preserve">d (%) x </w:t>
      </w:r>
      <w:r w:rsidR="00BD6C77">
        <w:rPr>
          <w:rFonts w:ascii="Arial Narrow" w:hAnsi="Arial Narrow" w:cs="Arial"/>
          <w:b/>
          <w:bCs/>
          <w:i/>
          <w:szCs w:val="24"/>
          <w:lang w:val="en-US"/>
        </w:rPr>
        <w:t>Commercialization Value</w:t>
      </w:r>
      <w:r w:rsidRPr="0046668B">
        <w:rPr>
          <w:rFonts w:ascii="Arial Narrow" w:hAnsi="Arial Narrow" w:cs="Arial"/>
          <w:b/>
          <w:bCs/>
          <w:i/>
          <w:szCs w:val="24"/>
          <w:lang w:val="en-US"/>
        </w:rPr>
        <w:t xml:space="preserve"> (R$);</w:t>
      </w:r>
    </w:p>
    <w:p w14:paraId="1327CBE5" w14:textId="77777777" w:rsidR="00617F14" w:rsidRPr="00EA560D" w:rsidRDefault="00617F14" w:rsidP="00617F14">
      <w:pPr>
        <w:pStyle w:val="PargrafodaLista"/>
        <w:rPr>
          <w:rFonts w:ascii="Arial Narrow" w:hAnsi="Arial Narrow" w:cs="Arial"/>
          <w:color w:val="000000"/>
          <w:szCs w:val="24"/>
          <w:lang w:val="en-US"/>
        </w:rPr>
      </w:pPr>
    </w:p>
    <w:p w14:paraId="78C5CE01" w14:textId="3D57F0BD" w:rsidR="00617F14" w:rsidRPr="00EA560D" w:rsidRDefault="00EA560D" w:rsidP="00EA560D">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szCs w:val="24"/>
          <w:lang w:val="en-US"/>
        </w:rPr>
      </w:pPr>
      <w:r w:rsidRPr="00EA560D">
        <w:rPr>
          <w:rFonts w:ascii="Arial Narrow" w:hAnsi="Arial Narrow" w:cs="Arial"/>
          <w:b/>
          <w:bCs/>
          <w:color w:val="000000"/>
          <w:szCs w:val="24"/>
          <w:lang w:val="en-US"/>
        </w:rPr>
        <w:t xml:space="preserve">Conditions for the Allocation of Costs for Local Content – </w:t>
      </w:r>
      <w:r w:rsidRPr="00EA560D">
        <w:rPr>
          <w:rFonts w:ascii="Arial Narrow" w:hAnsi="Arial Narrow" w:cs="Arial"/>
          <w:color w:val="000000"/>
          <w:szCs w:val="24"/>
          <w:lang w:val="en-US"/>
        </w:rPr>
        <w:t xml:space="preserve">For the monitoring of the achievement of minimum Local Content required in </w:t>
      </w:r>
      <w:r w:rsidR="00FF174B" w:rsidRPr="00EA560D">
        <w:rPr>
          <w:rFonts w:ascii="Arial Narrow" w:hAnsi="Arial Narrow" w:cs="Arial"/>
          <w:color w:val="000000"/>
          <w:szCs w:val="24"/>
          <w:lang w:val="en-US"/>
        </w:rPr>
        <w:t>an</w:t>
      </w:r>
      <w:r w:rsidRPr="00EA560D">
        <w:rPr>
          <w:rFonts w:ascii="Arial Narrow" w:hAnsi="Arial Narrow" w:cs="Arial"/>
          <w:color w:val="000000"/>
          <w:szCs w:val="24"/>
          <w:lang w:val="en-US"/>
        </w:rPr>
        <w:t xml:space="preserve"> </w:t>
      </w:r>
      <w:r w:rsidR="00D52B32">
        <w:rPr>
          <w:rFonts w:ascii="Arial Narrow" w:hAnsi="Arial Narrow" w:cs="Arial"/>
          <w:color w:val="000000"/>
          <w:szCs w:val="24"/>
          <w:lang w:val="en-US"/>
        </w:rPr>
        <w:t>Agreement</w:t>
      </w:r>
      <w:r w:rsidRPr="00EA560D">
        <w:rPr>
          <w:rFonts w:ascii="Arial Narrow" w:hAnsi="Arial Narrow" w:cs="Arial"/>
          <w:color w:val="000000"/>
          <w:szCs w:val="24"/>
          <w:lang w:val="en-US"/>
        </w:rPr>
        <w:t>, the national and imported costs of Goods, Subsystems or Services must be allocated according to the conditions expressed below:</w:t>
      </w:r>
    </w:p>
    <w:p w14:paraId="577CF6F2" w14:textId="77777777" w:rsidR="00617F14" w:rsidRPr="00EA560D" w:rsidRDefault="00617F14" w:rsidP="00617F14">
      <w:pPr>
        <w:pStyle w:val="PargrafodaLista"/>
        <w:autoSpaceDE w:val="0"/>
        <w:autoSpaceDN w:val="0"/>
        <w:adjustRightInd w:val="0"/>
        <w:ind w:left="1004" w:right="283"/>
        <w:jc w:val="both"/>
        <w:rPr>
          <w:rFonts w:ascii="Arial Narrow" w:hAnsi="Arial Narrow" w:cs="Arial"/>
          <w:szCs w:val="24"/>
          <w:lang w:val="en-US"/>
        </w:rPr>
      </w:pPr>
    </w:p>
    <w:p w14:paraId="701A820B" w14:textId="503A6BED" w:rsidR="00617F14" w:rsidRPr="00EA560D" w:rsidRDefault="00EA560D" w:rsidP="00255682">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szCs w:val="24"/>
          <w:lang w:val="en-US"/>
        </w:rPr>
      </w:pPr>
      <w:r w:rsidRPr="00EA560D">
        <w:rPr>
          <w:rFonts w:ascii="Arial Narrow" w:hAnsi="Arial Narrow" w:cs="Arial"/>
          <w:b/>
          <w:bCs/>
          <w:color w:val="000000"/>
          <w:szCs w:val="24"/>
          <w:lang w:val="en-US"/>
        </w:rPr>
        <w:t xml:space="preserve">Remaining Planned Condition – </w:t>
      </w:r>
      <w:r w:rsidRPr="00255682">
        <w:rPr>
          <w:rFonts w:ascii="Arial Narrow" w:hAnsi="Arial Narrow" w:cs="Arial"/>
          <w:color w:val="000000"/>
          <w:szCs w:val="24"/>
          <w:lang w:val="en-US"/>
        </w:rPr>
        <w:t xml:space="preserve">This condition puts in evidence the remaining national and imported costs, that is, after the verification and proof of the costs in the Committed </w:t>
      </w:r>
      <w:r w:rsidR="00BD6C77">
        <w:rPr>
          <w:rFonts w:ascii="Arial Narrow" w:hAnsi="Arial Narrow" w:cs="Arial"/>
          <w:color w:val="000000"/>
          <w:szCs w:val="24"/>
          <w:lang w:val="en-US"/>
        </w:rPr>
        <w:t xml:space="preserve">and </w:t>
      </w:r>
      <w:r w:rsidR="00BD6C77" w:rsidRPr="00A009D7">
        <w:rPr>
          <w:rFonts w:ascii="Arial Narrow" w:hAnsi="Arial Narrow" w:cs="Arial"/>
          <w:color w:val="000000"/>
          <w:szCs w:val="24"/>
          <w:lang w:val="en-US"/>
        </w:rPr>
        <w:t>Declared</w:t>
      </w:r>
      <w:r w:rsidR="00BD6C77">
        <w:rPr>
          <w:rFonts w:ascii="Arial Narrow" w:hAnsi="Arial Narrow" w:cs="Arial"/>
          <w:color w:val="000000"/>
          <w:szCs w:val="24"/>
          <w:lang w:val="en-US"/>
        </w:rPr>
        <w:t xml:space="preserve"> </w:t>
      </w:r>
      <w:r w:rsidRPr="00255682">
        <w:rPr>
          <w:rFonts w:ascii="Arial Narrow" w:hAnsi="Arial Narrow" w:cs="Arial"/>
          <w:color w:val="000000"/>
          <w:szCs w:val="24"/>
          <w:lang w:val="en-US"/>
        </w:rPr>
        <w:t>Condition</w:t>
      </w:r>
      <w:r w:rsidR="00BD6C77">
        <w:rPr>
          <w:rFonts w:ascii="Arial Narrow" w:hAnsi="Arial Narrow" w:cs="Arial"/>
          <w:color w:val="000000"/>
          <w:szCs w:val="24"/>
          <w:lang w:val="en-US"/>
        </w:rPr>
        <w:t>s</w:t>
      </w:r>
      <w:r w:rsidR="007423FB">
        <w:rPr>
          <w:rFonts w:ascii="Arial Narrow" w:hAnsi="Arial Narrow" w:cs="Arial"/>
          <w:color w:val="000000"/>
          <w:szCs w:val="24"/>
          <w:lang w:val="en-US"/>
        </w:rPr>
        <w:t>.</w:t>
      </w:r>
      <w:r w:rsidRPr="00EA560D">
        <w:rPr>
          <w:rFonts w:ascii="Arial Narrow" w:hAnsi="Arial Narrow" w:cs="Arial"/>
          <w:b/>
          <w:bCs/>
          <w:color w:val="000000"/>
          <w:szCs w:val="24"/>
          <w:lang w:val="en-US"/>
        </w:rPr>
        <w:t xml:space="preserve"> </w:t>
      </w:r>
    </w:p>
    <w:p w14:paraId="43FBE1EC" w14:textId="77777777" w:rsidR="00617F14" w:rsidRPr="00EA560D" w:rsidRDefault="00617F14" w:rsidP="00617F14">
      <w:pPr>
        <w:pStyle w:val="PargrafodaLista"/>
        <w:autoSpaceDE w:val="0"/>
        <w:autoSpaceDN w:val="0"/>
        <w:adjustRightInd w:val="0"/>
        <w:ind w:left="1701" w:right="283"/>
        <w:jc w:val="both"/>
        <w:rPr>
          <w:rFonts w:ascii="Arial Narrow" w:hAnsi="Arial Narrow" w:cs="Arial"/>
          <w:bCs/>
          <w:szCs w:val="24"/>
          <w:lang w:val="en-US"/>
        </w:rPr>
      </w:pPr>
    </w:p>
    <w:p w14:paraId="3116F360" w14:textId="482A2FFF" w:rsidR="00617F14" w:rsidRPr="005D01C6" w:rsidRDefault="00D10CF2" w:rsidP="0057178F">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szCs w:val="24"/>
          <w:lang w:val="en-US"/>
        </w:rPr>
      </w:pPr>
      <w:r w:rsidRPr="005D01C6">
        <w:rPr>
          <w:rFonts w:ascii="Arial Narrow" w:hAnsi="Arial Narrow" w:cs="Arial"/>
          <w:b/>
          <w:bCs/>
          <w:szCs w:val="24"/>
          <w:lang w:val="en-US"/>
        </w:rPr>
        <w:t>Committed</w:t>
      </w:r>
      <w:r w:rsidR="00617F14" w:rsidRPr="005D01C6">
        <w:rPr>
          <w:rFonts w:ascii="Arial Narrow" w:hAnsi="Arial Narrow"/>
          <w:szCs w:val="24"/>
          <w:lang w:val="en-US"/>
        </w:rPr>
        <w:t xml:space="preserve"> </w:t>
      </w:r>
      <w:r w:rsidR="00255682" w:rsidRPr="005D01C6">
        <w:rPr>
          <w:rFonts w:ascii="Arial Narrow" w:hAnsi="Arial Narrow"/>
          <w:b/>
          <w:bCs/>
          <w:szCs w:val="24"/>
          <w:lang w:val="en-US"/>
        </w:rPr>
        <w:t>Condition</w:t>
      </w:r>
      <w:r w:rsidR="00255682" w:rsidRPr="005D01C6">
        <w:rPr>
          <w:rFonts w:ascii="Arial Narrow" w:hAnsi="Arial Narrow"/>
          <w:szCs w:val="24"/>
          <w:lang w:val="en-US"/>
        </w:rPr>
        <w:t xml:space="preserve"> </w:t>
      </w:r>
      <w:r w:rsidR="00617F14" w:rsidRPr="005D01C6">
        <w:rPr>
          <w:rFonts w:ascii="Arial Narrow" w:hAnsi="Arial Narrow"/>
          <w:szCs w:val="24"/>
          <w:lang w:val="en-US"/>
        </w:rPr>
        <w:t xml:space="preserve">- </w:t>
      </w:r>
      <w:r w:rsidR="0057178F" w:rsidRPr="005D01C6">
        <w:rPr>
          <w:rFonts w:ascii="Arial Narrow" w:hAnsi="Arial Narrow"/>
          <w:szCs w:val="24"/>
          <w:lang w:val="en-US"/>
        </w:rPr>
        <w:t>Refers to the national and imported costs of items measured progressively</w:t>
      </w:r>
      <w:r w:rsidR="00BD6C77">
        <w:rPr>
          <w:rFonts w:ascii="Arial Narrow" w:hAnsi="Arial Narrow"/>
          <w:szCs w:val="24"/>
          <w:lang w:val="en-US"/>
        </w:rPr>
        <w:t xml:space="preserve"> through the presentation of purchase orders issued by the subcontractors</w:t>
      </w:r>
      <w:r w:rsidR="0057178F" w:rsidRPr="005D01C6">
        <w:rPr>
          <w:rFonts w:ascii="Arial Narrow" w:hAnsi="Arial Narrow"/>
          <w:szCs w:val="24"/>
          <w:lang w:val="en-US"/>
        </w:rPr>
        <w:t xml:space="preserve">. Its calculation is </w:t>
      </w:r>
      <w:r w:rsidR="00E7360D">
        <w:rPr>
          <w:rFonts w:ascii="Arial Narrow" w:hAnsi="Arial Narrow"/>
          <w:szCs w:val="24"/>
          <w:lang w:val="en-US"/>
        </w:rPr>
        <w:t>elaborated</w:t>
      </w:r>
      <w:r w:rsidR="00BD6C77" w:rsidRPr="005D01C6">
        <w:rPr>
          <w:rFonts w:ascii="Arial Narrow" w:hAnsi="Arial Narrow"/>
          <w:szCs w:val="24"/>
          <w:lang w:val="en-US"/>
        </w:rPr>
        <w:t xml:space="preserve"> </w:t>
      </w:r>
      <w:r w:rsidR="0057178F" w:rsidRPr="005D01C6">
        <w:rPr>
          <w:rFonts w:ascii="Arial Narrow" w:hAnsi="Arial Narrow"/>
          <w:szCs w:val="24"/>
          <w:lang w:val="en-US"/>
        </w:rPr>
        <w:t xml:space="preserve">through the reports issued by the </w:t>
      </w:r>
      <w:r w:rsidR="0057178F" w:rsidRPr="005D01C6">
        <w:rPr>
          <w:rFonts w:ascii="Arial Narrow" w:hAnsi="Arial Narrow"/>
          <w:szCs w:val="18"/>
          <w:lang w:val="en-US"/>
        </w:rPr>
        <w:t>[</w:t>
      </w:r>
      <w:r w:rsidR="00C32B4E" w:rsidRPr="005D01C6">
        <w:rPr>
          <w:rFonts w:ascii="Arial Narrow" w:hAnsi="Arial Narrow"/>
          <w:szCs w:val="18"/>
          <w:lang w:val="en-US"/>
        </w:rPr>
        <w:t>SELLER´S NAME</w:t>
      </w:r>
      <w:r w:rsidR="0057178F" w:rsidRPr="005D01C6">
        <w:rPr>
          <w:rFonts w:ascii="Arial Narrow" w:hAnsi="Arial Narrow"/>
          <w:szCs w:val="18"/>
          <w:lang w:val="en-US"/>
        </w:rPr>
        <w:t>]</w:t>
      </w:r>
      <w:r w:rsidR="0057178F" w:rsidRPr="005D01C6">
        <w:rPr>
          <w:rFonts w:ascii="Arial Narrow" w:hAnsi="Arial Narrow"/>
          <w:szCs w:val="24"/>
          <w:lang w:val="en-US"/>
        </w:rPr>
        <w:t xml:space="preserve">. At the end of the process, these costs will migrate to </w:t>
      </w:r>
      <w:r w:rsidR="0057178F" w:rsidRPr="00A009D7">
        <w:rPr>
          <w:rFonts w:ascii="Arial Narrow" w:hAnsi="Arial Narrow"/>
          <w:szCs w:val="24"/>
          <w:lang w:val="en-US"/>
        </w:rPr>
        <w:t>the</w:t>
      </w:r>
      <w:r w:rsidR="00C32B4E" w:rsidRPr="00A009D7">
        <w:rPr>
          <w:rFonts w:ascii="Arial Narrow" w:hAnsi="Arial Narrow"/>
          <w:szCs w:val="24"/>
          <w:lang w:val="en-US"/>
        </w:rPr>
        <w:t xml:space="preserve"> </w:t>
      </w:r>
      <w:r w:rsidR="00BD6C77" w:rsidRPr="00A009D7">
        <w:rPr>
          <w:rFonts w:ascii="Arial Narrow" w:hAnsi="Arial Narrow"/>
          <w:szCs w:val="24"/>
          <w:lang w:val="en-US"/>
        </w:rPr>
        <w:t>D</w:t>
      </w:r>
      <w:r w:rsidR="00C32B4E" w:rsidRPr="00A009D7">
        <w:rPr>
          <w:rFonts w:ascii="Arial Narrow" w:hAnsi="Arial Narrow"/>
          <w:szCs w:val="24"/>
          <w:lang w:val="en-US"/>
        </w:rPr>
        <w:t>eclared L</w:t>
      </w:r>
      <w:r w:rsidR="00B40FFE" w:rsidRPr="00A009D7">
        <w:rPr>
          <w:rFonts w:ascii="Arial Narrow" w:hAnsi="Arial Narrow"/>
          <w:szCs w:val="24"/>
          <w:lang w:val="en-US"/>
        </w:rPr>
        <w:t>ocal</w:t>
      </w:r>
      <w:r w:rsidR="00B40FFE" w:rsidRPr="005D01C6">
        <w:rPr>
          <w:rFonts w:ascii="Arial Narrow" w:hAnsi="Arial Narrow"/>
          <w:szCs w:val="24"/>
          <w:lang w:val="en-US"/>
        </w:rPr>
        <w:t xml:space="preserve"> </w:t>
      </w:r>
      <w:r w:rsidR="00C32B4E" w:rsidRPr="005D01C6">
        <w:rPr>
          <w:rFonts w:ascii="Arial Narrow" w:hAnsi="Arial Narrow"/>
          <w:szCs w:val="24"/>
          <w:lang w:val="en-US"/>
        </w:rPr>
        <w:t>C</w:t>
      </w:r>
      <w:r w:rsidR="00B40FFE" w:rsidRPr="005D01C6">
        <w:rPr>
          <w:rFonts w:ascii="Arial Narrow" w:hAnsi="Arial Narrow"/>
          <w:szCs w:val="24"/>
          <w:lang w:val="en-US"/>
        </w:rPr>
        <w:t>ontent</w:t>
      </w:r>
      <w:r w:rsidR="00617F14" w:rsidRPr="005D01C6">
        <w:rPr>
          <w:rFonts w:ascii="Arial Narrow" w:hAnsi="Arial Narrow"/>
          <w:szCs w:val="24"/>
          <w:lang w:val="en-US"/>
        </w:rPr>
        <w:t>.</w:t>
      </w:r>
    </w:p>
    <w:p w14:paraId="58837F24" w14:textId="77777777" w:rsidR="00617F14" w:rsidRPr="0057178F" w:rsidRDefault="00617F14" w:rsidP="0057178F">
      <w:pPr>
        <w:pStyle w:val="PargrafodaLista"/>
        <w:autoSpaceDE w:val="0"/>
        <w:autoSpaceDN w:val="0"/>
        <w:adjustRightInd w:val="0"/>
        <w:ind w:left="1701" w:right="283"/>
        <w:jc w:val="both"/>
        <w:rPr>
          <w:rFonts w:ascii="Arial Narrow" w:hAnsi="Arial Narrow" w:cs="Arial"/>
          <w:szCs w:val="24"/>
          <w:lang w:val="en-US"/>
        </w:rPr>
      </w:pPr>
    </w:p>
    <w:p w14:paraId="47B17D0B" w14:textId="1220AB27" w:rsidR="00617F14" w:rsidRPr="0046585F" w:rsidRDefault="00C32B4E" w:rsidP="0057178F">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color w:val="000000"/>
          <w:szCs w:val="24"/>
          <w:lang w:val="en-US"/>
        </w:rPr>
      </w:pPr>
      <w:r w:rsidRPr="00A009D7">
        <w:rPr>
          <w:rFonts w:ascii="Arial Narrow" w:hAnsi="Arial Narrow" w:cs="Arial"/>
          <w:b/>
          <w:bCs/>
          <w:color w:val="000000"/>
          <w:szCs w:val="24"/>
          <w:lang w:val="en-US"/>
        </w:rPr>
        <w:t xml:space="preserve">Declared </w:t>
      </w:r>
      <w:r w:rsidR="0057178F" w:rsidRPr="00A009D7">
        <w:rPr>
          <w:rFonts w:ascii="Arial Narrow" w:hAnsi="Arial Narrow" w:cs="Arial"/>
          <w:b/>
          <w:bCs/>
          <w:color w:val="000000"/>
          <w:szCs w:val="24"/>
          <w:lang w:val="en-US"/>
        </w:rPr>
        <w:t>Condition</w:t>
      </w:r>
      <w:r w:rsidR="00617F14" w:rsidRPr="0046585F">
        <w:rPr>
          <w:rFonts w:ascii="Arial Narrow" w:hAnsi="Arial Narrow" w:cs="Arial"/>
          <w:bCs/>
          <w:color w:val="000000"/>
          <w:szCs w:val="24"/>
          <w:lang w:val="en-US"/>
        </w:rPr>
        <w:t xml:space="preserve"> - </w:t>
      </w:r>
      <w:r w:rsidR="0057178F" w:rsidRPr="0046585F">
        <w:rPr>
          <w:rFonts w:ascii="Arial Narrow" w:hAnsi="Arial Narrow" w:cs="Arial"/>
          <w:bCs/>
          <w:color w:val="000000"/>
          <w:szCs w:val="24"/>
          <w:lang w:val="en-US"/>
        </w:rPr>
        <w:t>Refers to the national and imported costs of Goods, Subsystems or Services that have already been</w:t>
      </w:r>
      <w:r w:rsidRPr="0046585F">
        <w:rPr>
          <w:rFonts w:ascii="Arial Narrow" w:hAnsi="Arial Narrow" w:cs="Arial"/>
          <w:bCs/>
          <w:color w:val="000000"/>
          <w:szCs w:val="24"/>
          <w:lang w:val="en-US"/>
        </w:rPr>
        <w:t xml:space="preserve"> verified</w:t>
      </w:r>
      <w:r w:rsidR="00616295" w:rsidRPr="0046585F">
        <w:rPr>
          <w:rFonts w:ascii="Arial Narrow" w:hAnsi="Arial Narrow" w:cs="Arial"/>
          <w:bCs/>
          <w:color w:val="000000"/>
          <w:szCs w:val="24"/>
          <w:lang w:val="en-US"/>
        </w:rPr>
        <w:t xml:space="preserve"> </w:t>
      </w:r>
      <w:r w:rsidR="0057178F" w:rsidRPr="0046585F">
        <w:rPr>
          <w:rFonts w:ascii="Arial Narrow" w:hAnsi="Arial Narrow" w:cs="Arial"/>
          <w:bCs/>
          <w:color w:val="000000"/>
          <w:szCs w:val="24"/>
          <w:lang w:val="en-US"/>
        </w:rPr>
        <w:t>at their origin</w:t>
      </w:r>
      <w:r w:rsidR="008F6721">
        <w:rPr>
          <w:rFonts w:ascii="Arial Narrow" w:hAnsi="Arial Narrow" w:cs="Arial"/>
          <w:bCs/>
          <w:color w:val="000000"/>
          <w:szCs w:val="24"/>
          <w:lang w:val="en-US"/>
        </w:rPr>
        <w:t>.</w:t>
      </w:r>
    </w:p>
    <w:p w14:paraId="7F16D739" w14:textId="77777777" w:rsidR="00617F14" w:rsidRPr="0046585F" w:rsidRDefault="00617F14" w:rsidP="00617F14">
      <w:pPr>
        <w:pStyle w:val="PargrafodaLista"/>
        <w:rPr>
          <w:rFonts w:ascii="Arial Narrow" w:hAnsi="Arial Narrow" w:cs="Arial"/>
          <w:bCs/>
          <w:color w:val="000000"/>
          <w:szCs w:val="24"/>
          <w:lang w:val="en-US"/>
        </w:rPr>
      </w:pPr>
    </w:p>
    <w:p w14:paraId="2A4BA9CF" w14:textId="2423A2AE" w:rsidR="00617F14" w:rsidRPr="00A009D7" w:rsidRDefault="00D10CF2" w:rsidP="0057178F">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color w:val="000000"/>
          <w:szCs w:val="24"/>
          <w:lang w:val="en-US"/>
        </w:rPr>
      </w:pPr>
      <w:r w:rsidRPr="0046585F">
        <w:rPr>
          <w:rFonts w:ascii="Arial Narrow" w:hAnsi="Arial Narrow" w:cs="Arial"/>
          <w:b/>
          <w:bCs/>
          <w:color w:val="000000"/>
          <w:szCs w:val="24"/>
          <w:lang w:val="en-US"/>
        </w:rPr>
        <w:t>Projected</w:t>
      </w:r>
      <w:r w:rsidR="0057178F" w:rsidRPr="0046585F">
        <w:rPr>
          <w:rFonts w:ascii="Arial Narrow" w:hAnsi="Arial Narrow" w:cs="Arial"/>
          <w:b/>
          <w:bCs/>
          <w:color w:val="000000"/>
          <w:szCs w:val="24"/>
          <w:lang w:val="en-US"/>
        </w:rPr>
        <w:t xml:space="preserve"> Condition </w:t>
      </w:r>
      <w:r w:rsidR="00617F14" w:rsidRPr="0046585F">
        <w:rPr>
          <w:rFonts w:ascii="Arial Narrow" w:hAnsi="Arial Narrow" w:cs="Arial"/>
          <w:bCs/>
          <w:color w:val="000000"/>
          <w:szCs w:val="24"/>
          <w:lang w:val="en-US"/>
        </w:rPr>
        <w:t xml:space="preserve">- </w:t>
      </w:r>
      <w:r w:rsidR="0057178F" w:rsidRPr="0046585F">
        <w:rPr>
          <w:rFonts w:ascii="Arial Narrow" w:hAnsi="Arial Narrow" w:cs="Arial"/>
          <w:bCs/>
          <w:color w:val="000000"/>
          <w:szCs w:val="24"/>
          <w:lang w:val="en-US"/>
        </w:rPr>
        <w:t xml:space="preserve">This condition reflects the national and imported costs expected at the end of the </w:t>
      </w:r>
      <w:r w:rsidR="00D52B32">
        <w:rPr>
          <w:rFonts w:ascii="Arial Narrow" w:hAnsi="Arial Narrow" w:cs="Arial"/>
          <w:bCs/>
          <w:color w:val="000000"/>
          <w:szCs w:val="24"/>
          <w:lang w:val="en-US"/>
        </w:rPr>
        <w:t>Agreement</w:t>
      </w:r>
      <w:r w:rsidR="0057178F" w:rsidRPr="0046585F">
        <w:rPr>
          <w:rFonts w:ascii="Arial Narrow" w:hAnsi="Arial Narrow" w:cs="Arial"/>
          <w:bCs/>
          <w:color w:val="000000"/>
          <w:szCs w:val="24"/>
          <w:lang w:val="en-US"/>
        </w:rPr>
        <w:t xml:space="preserve">. Considering a composition of values established for the Remaining Planned, Committed </w:t>
      </w:r>
      <w:r w:rsidR="0057178F" w:rsidRPr="00A009D7">
        <w:rPr>
          <w:rFonts w:ascii="Arial Narrow" w:hAnsi="Arial Narrow" w:cs="Arial"/>
          <w:bCs/>
          <w:color w:val="000000"/>
          <w:szCs w:val="24"/>
          <w:lang w:val="en-US"/>
        </w:rPr>
        <w:t>and</w:t>
      </w:r>
      <w:r w:rsidR="00FB7830" w:rsidRPr="00A009D7">
        <w:rPr>
          <w:rFonts w:ascii="Arial Narrow" w:hAnsi="Arial Narrow" w:cs="Arial"/>
          <w:bCs/>
          <w:color w:val="000000"/>
          <w:szCs w:val="24"/>
          <w:lang w:val="en-US"/>
        </w:rPr>
        <w:t xml:space="preserve"> Declared</w:t>
      </w:r>
      <w:r w:rsidR="0057178F" w:rsidRPr="00A009D7">
        <w:rPr>
          <w:rFonts w:ascii="Arial Narrow" w:hAnsi="Arial Narrow" w:cs="Arial"/>
          <w:bCs/>
          <w:color w:val="000000"/>
          <w:szCs w:val="24"/>
          <w:lang w:val="en-US"/>
        </w:rPr>
        <w:t xml:space="preserve"> Condition</w:t>
      </w:r>
      <w:r w:rsidR="00E7360D" w:rsidRPr="00A009D7">
        <w:rPr>
          <w:rFonts w:ascii="Arial Narrow" w:hAnsi="Arial Narrow" w:cs="Arial"/>
          <w:bCs/>
          <w:color w:val="000000"/>
          <w:szCs w:val="24"/>
          <w:lang w:val="en-US"/>
        </w:rPr>
        <w:t>s</w:t>
      </w:r>
      <w:r w:rsidR="008F6721" w:rsidRPr="00A009D7">
        <w:rPr>
          <w:rFonts w:ascii="Arial Narrow" w:hAnsi="Arial Narrow" w:cs="Arial"/>
          <w:bCs/>
          <w:color w:val="000000"/>
          <w:szCs w:val="24"/>
          <w:lang w:val="en-US"/>
        </w:rPr>
        <w:t>.</w:t>
      </w:r>
    </w:p>
    <w:p w14:paraId="33BE26AB" w14:textId="77777777" w:rsidR="00617F14" w:rsidRPr="0057178F" w:rsidRDefault="00617F14" w:rsidP="0057178F">
      <w:pPr>
        <w:pStyle w:val="PargrafodaLista"/>
        <w:ind w:left="1701"/>
        <w:rPr>
          <w:rFonts w:ascii="Arial Narrow" w:hAnsi="Arial Narrow" w:cs="Arial"/>
          <w:b/>
          <w:bCs/>
          <w:i/>
          <w:szCs w:val="24"/>
          <w:lang w:val="en-US"/>
        </w:rPr>
      </w:pPr>
    </w:p>
    <w:p w14:paraId="20DE3801" w14:textId="5CD98320" w:rsidR="00617F14" w:rsidRPr="0057178F" w:rsidRDefault="00617F14" w:rsidP="0057178F">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szCs w:val="24"/>
          <w:lang w:val="en-US"/>
        </w:rPr>
      </w:pPr>
      <w:r w:rsidRPr="0057178F">
        <w:rPr>
          <w:rFonts w:ascii="Arial Narrow" w:hAnsi="Arial Narrow" w:cs="Arial"/>
          <w:b/>
          <w:bCs/>
          <w:color w:val="000000"/>
          <w:szCs w:val="24"/>
          <w:lang w:val="en-US"/>
        </w:rPr>
        <w:t>%Na</w:t>
      </w:r>
      <w:r w:rsidR="0057178F">
        <w:rPr>
          <w:rFonts w:ascii="Arial Narrow" w:hAnsi="Arial Narrow" w:cs="Arial"/>
          <w:b/>
          <w:bCs/>
          <w:color w:val="000000"/>
          <w:szCs w:val="24"/>
          <w:lang w:val="en-US"/>
        </w:rPr>
        <w:t>t</w:t>
      </w:r>
      <w:r w:rsidRPr="0057178F">
        <w:rPr>
          <w:rFonts w:ascii="Arial Narrow" w:hAnsi="Arial Narrow" w:cs="Arial"/>
          <w:b/>
          <w:bCs/>
          <w:color w:val="000000"/>
          <w:szCs w:val="24"/>
          <w:lang w:val="en-US"/>
        </w:rPr>
        <w:t>ional</w:t>
      </w:r>
      <w:r w:rsidRPr="0057178F">
        <w:rPr>
          <w:rFonts w:ascii="Arial Narrow" w:hAnsi="Arial Narrow" w:cs="Arial"/>
          <w:bCs/>
          <w:color w:val="000000"/>
          <w:szCs w:val="24"/>
          <w:lang w:val="en-US"/>
        </w:rPr>
        <w:t xml:space="preserve"> – </w:t>
      </w:r>
      <w:r w:rsidR="0057178F" w:rsidRPr="0057178F">
        <w:rPr>
          <w:rFonts w:ascii="Arial Narrow" w:hAnsi="Arial Narrow" w:cs="Arial"/>
          <w:bCs/>
          <w:color w:val="000000"/>
          <w:szCs w:val="24"/>
          <w:lang w:val="en-US"/>
        </w:rPr>
        <w:t xml:space="preserve">Represents the percentage of Local Content estimated or ascertained for the given condition. Numerically, it is determined by the product of the %LC by the respective Financial Contribution </w:t>
      </w:r>
      <w:r w:rsidR="00E7360D">
        <w:rPr>
          <w:rFonts w:ascii="Arial Narrow" w:hAnsi="Arial Narrow" w:cs="Arial"/>
          <w:bCs/>
          <w:color w:val="000000"/>
          <w:szCs w:val="24"/>
          <w:lang w:val="en-US"/>
        </w:rPr>
        <w:t xml:space="preserve">Margin </w:t>
      </w:r>
      <w:r w:rsidR="0057178F" w:rsidRPr="0057178F">
        <w:rPr>
          <w:rFonts w:ascii="Arial Narrow" w:hAnsi="Arial Narrow" w:cs="Arial"/>
          <w:bCs/>
          <w:color w:val="000000"/>
          <w:szCs w:val="24"/>
          <w:lang w:val="en-US"/>
        </w:rPr>
        <w:t>of the Condition of Cost Allocation for Local Content</w:t>
      </w:r>
      <w:r w:rsidR="00EE0484">
        <w:rPr>
          <w:rFonts w:ascii="Arial Narrow" w:hAnsi="Arial Narrow" w:cs="Arial"/>
          <w:szCs w:val="24"/>
          <w:lang w:val="en-US"/>
        </w:rPr>
        <w:t>.</w:t>
      </w:r>
    </w:p>
    <w:p w14:paraId="08173597" w14:textId="77777777" w:rsidR="00617F14" w:rsidRPr="0057178F" w:rsidRDefault="00617F14" w:rsidP="0057178F">
      <w:pPr>
        <w:pStyle w:val="PargrafodaLista"/>
        <w:autoSpaceDE w:val="0"/>
        <w:autoSpaceDN w:val="0"/>
        <w:adjustRightInd w:val="0"/>
        <w:ind w:left="1701" w:right="283"/>
        <w:jc w:val="both"/>
        <w:rPr>
          <w:rFonts w:ascii="Arial Narrow" w:hAnsi="Arial Narrow" w:cs="Arial"/>
          <w:bCs/>
          <w:szCs w:val="24"/>
          <w:lang w:val="en-US"/>
        </w:rPr>
      </w:pPr>
    </w:p>
    <w:p w14:paraId="7D6F904F" w14:textId="7CFEE070" w:rsidR="00617F14" w:rsidRPr="0057178F" w:rsidRDefault="00617F14" w:rsidP="0057178F">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bCs/>
          <w:szCs w:val="24"/>
          <w:lang w:val="en-US"/>
        </w:rPr>
      </w:pPr>
      <w:r w:rsidRPr="0057178F">
        <w:rPr>
          <w:rFonts w:ascii="Arial Narrow" w:hAnsi="Arial Narrow" w:cs="Arial"/>
          <w:b/>
          <w:bCs/>
          <w:color w:val="000000"/>
          <w:szCs w:val="24"/>
          <w:lang w:val="en-US"/>
        </w:rPr>
        <w:t>%</w:t>
      </w:r>
      <w:r w:rsidR="00454ED1" w:rsidRPr="0057178F">
        <w:rPr>
          <w:rFonts w:ascii="Arial Narrow" w:hAnsi="Arial Narrow" w:cs="Arial"/>
          <w:b/>
          <w:bCs/>
          <w:color w:val="000000"/>
          <w:szCs w:val="24"/>
          <w:lang w:val="en-US"/>
        </w:rPr>
        <w:t>Imported</w:t>
      </w:r>
      <w:r w:rsidRPr="0057178F">
        <w:rPr>
          <w:rFonts w:ascii="Arial Narrow" w:hAnsi="Arial Narrow" w:cs="Arial"/>
          <w:bCs/>
          <w:color w:val="000000"/>
          <w:szCs w:val="24"/>
          <w:lang w:val="en-US"/>
        </w:rPr>
        <w:t xml:space="preserve"> - </w:t>
      </w:r>
      <w:r w:rsidR="0057178F" w:rsidRPr="0057178F">
        <w:rPr>
          <w:rFonts w:ascii="Arial Narrow" w:hAnsi="Arial Narrow" w:cs="Arial"/>
          <w:bCs/>
          <w:color w:val="000000"/>
          <w:szCs w:val="24"/>
          <w:lang w:val="en-US"/>
        </w:rPr>
        <w:t>Represents the percentage of Imported Content estimated or ascertained for the given condition. Numerically, it is determined by the product of the factor (</w:t>
      </w:r>
      <w:r w:rsidR="00755CF3">
        <w:rPr>
          <w:rFonts w:ascii="Arial Narrow" w:hAnsi="Arial Narrow" w:cs="Arial"/>
          <w:bCs/>
          <w:color w:val="000000"/>
          <w:szCs w:val="24"/>
          <w:lang w:val="en-US"/>
        </w:rPr>
        <w:t xml:space="preserve">1 - </w:t>
      </w:r>
      <w:r w:rsidR="0057178F" w:rsidRPr="0057178F">
        <w:rPr>
          <w:rFonts w:ascii="Arial Narrow" w:hAnsi="Arial Narrow" w:cs="Arial"/>
          <w:bCs/>
          <w:color w:val="000000"/>
          <w:szCs w:val="24"/>
          <w:lang w:val="en-US"/>
        </w:rPr>
        <w:t>LC</w:t>
      </w:r>
      <w:r w:rsidR="00755CF3">
        <w:rPr>
          <w:rFonts w:ascii="Arial Narrow" w:hAnsi="Arial Narrow" w:cs="Arial"/>
          <w:bCs/>
          <w:color w:val="000000"/>
          <w:szCs w:val="24"/>
          <w:lang w:val="en-US"/>
        </w:rPr>
        <w:t>%</w:t>
      </w:r>
      <w:r w:rsidR="0057178F" w:rsidRPr="0057178F">
        <w:rPr>
          <w:rFonts w:ascii="Arial Narrow" w:hAnsi="Arial Narrow" w:cs="Arial"/>
          <w:bCs/>
          <w:color w:val="000000"/>
          <w:szCs w:val="24"/>
          <w:lang w:val="en-US"/>
        </w:rPr>
        <w:t xml:space="preserve">) by the respective Financial Contribution </w:t>
      </w:r>
      <w:r w:rsidR="009A5157">
        <w:rPr>
          <w:rFonts w:ascii="Arial Narrow" w:hAnsi="Arial Narrow" w:cs="Arial"/>
          <w:bCs/>
          <w:color w:val="000000"/>
          <w:szCs w:val="24"/>
          <w:lang w:val="en-US"/>
        </w:rPr>
        <w:t xml:space="preserve">Margin </w:t>
      </w:r>
      <w:r w:rsidR="0057178F" w:rsidRPr="0057178F">
        <w:rPr>
          <w:rFonts w:ascii="Arial Narrow" w:hAnsi="Arial Narrow" w:cs="Arial"/>
          <w:bCs/>
          <w:color w:val="000000"/>
          <w:szCs w:val="24"/>
          <w:lang w:val="en-US"/>
        </w:rPr>
        <w:t xml:space="preserve">of the Condition of Cost Allocation for </w:t>
      </w:r>
      <w:r w:rsidR="00E10FBD">
        <w:rPr>
          <w:rFonts w:ascii="Arial Narrow" w:hAnsi="Arial Narrow" w:cs="Arial"/>
          <w:bCs/>
          <w:color w:val="000000"/>
          <w:szCs w:val="24"/>
          <w:lang w:val="en-US"/>
        </w:rPr>
        <w:t>LC</w:t>
      </w:r>
      <w:r w:rsidR="00FF1F56">
        <w:rPr>
          <w:rFonts w:ascii="Arial Narrow" w:hAnsi="Arial Narrow" w:cs="Arial"/>
          <w:bCs/>
          <w:color w:val="000000"/>
          <w:szCs w:val="24"/>
          <w:lang w:val="en-US"/>
        </w:rPr>
        <w:t>.</w:t>
      </w:r>
    </w:p>
    <w:p w14:paraId="3C001837" w14:textId="77777777" w:rsidR="00617F14" w:rsidRPr="0057178F" w:rsidRDefault="00617F14" w:rsidP="0057178F">
      <w:pPr>
        <w:pStyle w:val="PargrafodaLista"/>
        <w:ind w:left="1701"/>
        <w:rPr>
          <w:rFonts w:ascii="Arial Narrow" w:hAnsi="Arial Narrow" w:cs="Arial"/>
          <w:bCs/>
          <w:szCs w:val="24"/>
          <w:lang w:val="en-US"/>
        </w:rPr>
      </w:pPr>
    </w:p>
    <w:p w14:paraId="6AADD703" w14:textId="7AEF188E" w:rsidR="00617F14" w:rsidRPr="0057178F" w:rsidRDefault="0057178F" w:rsidP="0057178F">
      <w:pPr>
        <w:pStyle w:val="PargrafodaLista"/>
        <w:numPr>
          <w:ilvl w:val="2"/>
          <w:numId w:val="7"/>
        </w:numPr>
        <w:autoSpaceDE w:val="0"/>
        <w:autoSpaceDN w:val="0"/>
        <w:adjustRightInd w:val="0"/>
        <w:spacing w:after="200" w:line="276" w:lineRule="auto"/>
        <w:ind w:left="1701" w:right="283"/>
        <w:contextualSpacing/>
        <w:jc w:val="both"/>
        <w:rPr>
          <w:rFonts w:ascii="Arial Narrow" w:hAnsi="Arial Narrow" w:cs="Arial"/>
          <w:color w:val="000000"/>
          <w:szCs w:val="24"/>
          <w:lang w:val="en-US"/>
        </w:rPr>
      </w:pPr>
      <w:bookmarkStart w:id="12" w:name="_Hlk38641934"/>
      <w:r w:rsidRPr="0057178F">
        <w:rPr>
          <w:rFonts w:ascii="Arial Narrow" w:hAnsi="Arial Narrow" w:cs="Arial"/>
          <w:b/>
          <w:szCs w:val="24"/>
          <w:lang w:val="en-US"/>
        </w:rPr>
        <w:t>Financ</w:t>
      </w:r>
      <w:r>
        <w:rPr>
          <w:rFonts w:ascii="Arial Narrow" w:hAnsi="Arial Narrow" w:cs="Arial"/>
          <w:b/>
          <w:szCs w:val="24"/>
          <w:lang w:val="en-US"/>
        </w:rPr>
        <w:t>ial</w:t>
      </w:r>
      <w:r w:rsidRPr="0057178F">
        <w:rPr>
          <w:rFonts w:ascii="Arial Narrow" w:hAnsi="Arial Narrow" w:cs="Arial"/>
          <w:szCs w:val="24"/>
          <w:lang w:val="en-US"/>
        </w:rPr>
        <w:t xml:space="preserve"> </w:t>
      </w:r>
      <w:r w:rsidR="00617F14" w:rsidRPr="0057178F">
        <w:rPr>
          <w:rFonts w:ascii="Arial Narrow" w:hAnsi="Arial Narrow" w:cs="Arial"/>
          <w:b/>
          <w:szCs w:val="24"/>
          <w:lang w:val="en-US"/>
        </w:rPr>
        <w:t>Contribu</w:t>
      </w:r>
      <w:r>
        <w:rPr>
          <w:rFonts w:ascii="Arial Narrow" w:hAnsi="Arial Narrow" w:cs="Arial"/>
          <w:b/>
          <w:szCs w:val="24"/>
          <w:lang w:val="en-US"/>
        </w:rPr>
        <w:t xml:space="preserve">tion </w:t>
      </w:r>
      <w:r w:rsidR="00B73CCF">
        <w:rPr>
          <w:rFonts w:ascii="Arial Narrow" w:hAnsi="Arial Narrow" w:cs="Arial"/>
          <w:b/>
          <w:szCs w:val="24"/>
          <w:lang w:val="en-US"/>
        </w:rPr>
        <w:t xml:space="preserve">Margin </w:t>
      </w:r>
      <w:r w:rsidR="00617F14" w:rsidRPr="0057178F">
        <w:rPr>
          <w:rFonts w:ascii="Arial Narrow" w:hAnsi="Arial Narrow" w:cs="Arial"/>
          <w:szCs w:val="24"/>
          <w:lang w:val="en-US"/>
        </w:rPr>
        <w:t xml:space="preserve">– </w:t>
      </w:r>
      <w:r w:rsidRPr="0057178F">
        <w:rPr>
          <w:rFonts w:ascii="Arial Narrow" w:hAnsi="Arial Narrow" w:cs="Arial"/>
          <w:szCs w:val="24"/>
          <w:lang w:val="en-US"/>
        </w:rPr>
        <w:t xml:space="preserve">Represents the financial weight </w:t>
      </w:r>
      <w:r w:rsidR="009A5157">
        <w:rPr>
          <w:rFonts w:ascii="Arial Narrow" w:hAnsi="Arial Narrow" w:cs="Arial"/>
          <w:szCs w:val="24"/>
          <w:lang w:val="en-US"/>
        </w:rPr>
        <w:t>which</w:t>
      </w:r>
      <w:r w:rsidR="009A5157" w:rsidRPr="0057178F">
        <w:rPr>
          <w:rFonts w:ascii="Arial Narrow" w:hAnsi="Arial Narrow" w:cs="Arial"/>
          <w:szCs w:val="24"/>
          <w:lang w:val="en-US"/>
        </w:rPr>
        <w:t xml:space="preserve"> </w:t>
      </w:r>
      <w:r w:rsidRPr="0057178F">
        <w:rPr>
          <w:rFonts w:ascii="Arial Narrow" w:hAnsi="Arial Narrow" w:cs="Arial"/>
          <w:szCs w:val="24"/>
          <w:lang w:val="en-US"/>
        </w:rPr>
        <w:t xml:space="preserve">a determined Condition of Cost Allocation for Local Content </w:t>
      </w:r>
      <w:bookmarkEnd w:id="12"/>
      <w:r w:rsidRPr="0057178F">
        <w:rPr>
          <w:rFonts w:ascii="Arial Narrow" w:hAnsi="Arial Narrow" w:cs="Arial"/>
          <w:szCs w:val="24"/>
          <w:lang w:val="en-US"/>
        </w:rPr>
        <w:t xml:space="preserve">represents in the </w:t>
      </w:r>
      <w:r w:rsidR="009A5157">
        <w:rPr>
          <w:rFonts w:ascii="Arial Narrow" w:hAnsi="Arial Narrow" w:cs="Arial"/>
          <w:szCs w:val="24"/>
          <w:lang w:val="en-US"/>
        </w:rPr>
        <w:t>Commercialization Value</w:t>
      </w:r>
      <w:r w:rsidRPr="0057178F">
        <w:rPr>
          <w:rFonts w:ascii="Arial Narrow" w:hAnsi="Arial Narrow" w:cs="Arial"/>
          <w:szCs w:val="24"/>
          <w:lang w:val="en-US"/>
        </w:rPr>
        <w:t xml:space="preserve"> of the Assessed Contractual Item</w:t>
      </w:r>
      <w:r w:rsidR="00B73CCF">
        <w:rPr>
          <w:rFonts w:ascii="Arial Narrow" w:hAnsi="Arial Narrow" w:cs="Arial"/>
          <w:szCs w:val="24"/>
          <w:lang w:val="en-US"/>
        </w:rPr>
        <w:t>.</w:t>
      </w:r>
    </w:p>
    <w:p w14:paraId="2A1E708C" w14:textId="77777777" w:rsidR="00617F14" w:rsidRPr="0057178F" w:rsidRDefault="00617F14" w:rsidP="00617F14">
      <w:pPr>
        <w:pStyle w:val="PargrafodaLista"/>
        <w:rPr>
          <w:rFonts w:ascii="Arial Narrow" w:hAnsi="Arial Narrow" w:cs="Arial"/>
          <w:color w:val="000000"/>
          <w:szCs w:val="24"/>
          <w:lang w:val="en-US"/>
        </w:rPr>
      </w:pPr>
    </w:p>
    <w:p w14:paraId="6CD07842" w14:textId="1D7D378E" w:rsidR="00617F14" w:rsidRPr="00F17B7C" w:rsidRDefault="00F17B7C" w:rsidP="00F17B7C">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szCs w:val="24"/>
          <w:lang w:val="en-US"/>
        </w:rPr>
      </w:pPr>
      <w:r w:rsidRPr="00F17B7C">
        <w:rPr>
          <w:rFonts w:ascii="Arial Narrow" w:hAnsi="Arial Narrow" w:cs="Arial"/>
          <w:b/>
          <w:bCs/>
          <w:szCs w:val="24"/>
          <w:lang w:val="en-US"/>
        </w:rPr>
        <w:t xml:space="preserve">Planned </w:t>
      </w:r>
      <w:r w:rsidR="00454ED1" w:rsidRPr="00F17B7C">
        <w:rPr>
          <w:rFonts w:ascii="Arial Narrow" w:hAnsi="Arial Narrow" w:cs="Arial"/>
          <w:b/>
          <w:bCs/>
          <w:szCs w:val="24"/>
          <w:lang w:val="en-US"/>
        </w:rPr>
        <w:t xml:space="preserve">LC </w:t>
      </w:r>
      <w:r>
        <w:rPr>
          <w:rFonts w:ascii="Arial Narrow" w:hAnsi="Arial Narrow" w:cs="Arial"/>
          <w:b/>
          <w:bCs/>
          <w:szCs w:val="24"/>
          <w:lang w:val="en-US"/>
        </w:rPr>
        <w:t xml:space="preserve">Value - </w:t>
      </w:r>
      <w:r w:rsidRPr="00F17B7C">
        <w:rPr>
          <w:rFonts w:ascii="Arial Narrow" w:hAnsi="Arial Narrow" w:cs="Arial"/>
          <w:szCs w:val="24"/>
          <w:lang w:val="en-US"/>
        </w:rPr>
        <w:t xml:space="preserve">Reflects the planned value of local content for each Assessed Contractual Item. Considers the information of national and imported costs foreseen in the budgetary phase, serving as a reference for evaluation of the indexes throughout the process. Must be utilized for the construction of the </w:t>
      </w:r>
      <w:r w:rsidR="00D52B32">
        <w:rPr>
          <w:rFonts w:ascii="Arial Narrow" w:hAnsi="Arial Narrow" w:cs="Arial"/>
          <w:szCs w:val="24"/>
          <w:lang w:val="en-US"/>
        </w:rPr>
        <w:t>Agreement</w:t>
      </w:r>
      <w:r w:rsidRPr="00F17B7C">
        <w:rPr>
          <w:rFonts w:ascii="Arial Narrow" w:hAnsi="Arial Narrow" w:cs="Arial"/>
          <w:szCs w:val="24"/>
          <w:lang w:val="en-US"/>
        </w:rPr>
        <w:t xml:space="preserve">´s Baseline, while </w:t>
      </w:r>
      <w:r w:rsidRPr="00F17B7C">
        <w:rPr>
          <w:rFonts w:ascii="Arial Narrow" w:hAnsi="Arial Narrow" w:cs="Arial"/>
          <w:b/>
          <w:bCs/>
          <w:szCs w:val="24"/>
          <w:u w:val="single"/>
          <w:lang w:val="en-US"/>
        </w:rPr>
        <w:t>remaining immutable</w:t>
      </w:r>
      <w:r w:rsidR="00B25DA3">
        <w:rPr>
          <w:rFonts w:ascii="Arial Narrow" w:hAnsi="Arial Narrow" w:cs="Arial"/>
          <w:bCs/>
          <w:szCs w:val="24"/>
          <w:lang w:val="en-US"/>
        </w:rPr>
        <w:t>.</w:t>
      </w:r>
    </w:p>
    <w:p w14:paraId="14A26E2C" w14:textId="77777777" w:rsidR="00617F14" w:rsidRPr="00F17B7C" w:rsidRDefault="00617F14" w:rsidP="00617F14">
      <w:pPr>
        <w:pStyle w:val="PargrafodaLista"/>
        <w:rPr>
          <w:rFonts w:ascii="Arial Narrow" w:hAnsi="Arial Narrow" w:cs="Arial"/>
          <w:color w:val="000000"/>
          <w:szCs w:val="24"/>
          <w:lang w:val="en-US"/>
        </w:rPr>
      </w:pPr>
    </w:p>
    <w:p w14:paraId="36693A91" w14:textId="45EA9780" w:rsidR="0046668B" w:rsidRPr="00D52B32" w:rsidRDefault="0046668B" w:rsidP="0046668B">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szCs w:val="24"/>
          <w:lang w:val="en-US"/>
        </w:rPr>
      </w:pPr>
      <w:r w:rsidRPr="0046668B">
        <w:rPr>
          <w:rFonts w:ascii="Arial Narrow" w:hAnsi="Arial Narrow" w:cs="Arial"/>
          <w:b/>
          <w:szCs w:val="24"/>
          <w:lang w:val="en-US"/>
        </w:rPr>
        <w:lastRenderedPageBreak/>
        <w:t xml:space="preserve">Planned LC% Accumulated </w:t>
      </w:r>
      <w:r w:rsidR="00617F14" w:rsidRPr="0046668B">
        <w:rPr>
          <w:rFonts w:ascii="Arial Narrow" w:hAnsi="Arial Narrow" w:cs="Arial"/>
          <w:b/>
          <w:szCs w:val="24"/>
          <w:lang w:val="en-US"/>
        </w:rPr>
        <w:t>-</w:t>
      </w:r>
      <w:r w:rsidR="00617F14" w:rsidRPr="0046668B">
        <w:rPr>
          <w:rFonts w:ascii="Arial Narrow" w:hAnsi="Arial Narrow" w:cs="Arial"/>
          <w:szCs w:val="24"/>
          <w:lang w:val="en-US"/>
        </w:rPr>
        <w:t xml:space="preserve"> </w:t>
      </w:r>
      <w:r w:rsidRPr="0046668B">
        <w:rPr>
          <w:rFonts w:ascii="Arial Narrow" w:hAnsi="Arial Narrow" w:cs="Arial"/>
          <w:szCs w:val="24"/>
          <w:lang w:val="en-US"/>
        </w:rPr>
        <w:t xml:space="preserve">Refers to the percentage of local content planned for each Assessed Contractual Item, accumulated for each period of calculation. Must be utilized in the construction of the </w:t>
      </w:r>
      <w:r w:rsidR="00D52B32">
        <w:rPr>
          <w:rFonts w:ascii="Arial Narrow" w:hAnsi="Arial Narrow" w:cs="Arial"/>
          <w:szCs w:val="24"/>
          <w:lang w:val="en-US"/>
        </w:rPr>
        <w:t>Agreement</w:t>
      </w:r>
      <w:r w:rsidRPr="0046668B">
        <w:rPr>
          <w:rFonts w:ascii="Arial Narrow" w:hAnsi="Arial Narrow" w:cs="Arial"/>
          <w:szCs w:val="24"/>
          <w:lang w:val="en-US"/>
        </w:rPr>
        <w:t xml:space="preserve">´s Baseline, while remaining immutable. Numerically, it is calculated using the following </w:t>
      </w:r>
      <w:r w:rsidRPr="00D52B32">
        <w:rPr>
          <w:rFonts w:ascii="Arial Narrow" w:hAnsi="Arial Narrow" w:cs="Arial"/>
          <w:szCs w:val="24"/>
          <w:lang w:val="en-US"/>
        </w:rPr>
        <w:t>equation:</w:t>
      </w:r>
    </w:p>
    <w:p w14:paraId="7DF8A96F" w14:textId="35DF9B70" w:rsidR="00617F14" w:rsidRPr="00AE7A7B" w:rsidRDefault="0046668B" w:rsidP="0046668B">
      <w:pPr>
        <w:pStyle w:val="PargrafodaLista"/>
        <w:ind w:left="1004"/>
        <w:rPr>
          <w:rFonts w:ascii="Arial Narrow" w:hAnsi="Arial Narrow" w:cs="Arial"/>
          <w:szCs w:val="24"/>
          <w:lang w:val="en-US"/>
        </w:rPr>
      </w:pPr>
      <w:r w:rsidRPr="0046668B">
        <w:rPr>
          <w:rFonts w:ascii="Arial Narrow" w:hAnsi="Arial Narrow" w:cs="Arial"/>
          <w:b/>
          <w:bCs/>
          <w:i/>
          <w:szCs w:val="24"/>
          <w:lang w:val="en-US"/>
        </w:rPr>
        <w:t xml:space="preserve">Planned LC % (%) = [Planned LC Value (R$) / </w:t>
      </w:r>
      <w:r w:rsidR="009A5157">
        <w:rPr>
          <w:rFonts w:ascii="Arial Narrow" w:hAnsi="Arial Narrow" w:cs="Arial"/>
          <w:b/>
          <w:bCs/>
          <w:i/>
          <w:szCs w:val="24"/>
          <w:lang w:val="en-US"/>
        </w:rPr>
        <w:t>Commercialization Value</w:t>
      </w:r>
      <w:r w:rsidRPr="0046668B">
        <w:rPr>
          <w:rFonts w:ascii="Arial Narrow" w:hAnsi="Arial Narrow" w:cs="Arial"/>
          <w:b/>
          <w:bCs/>
          <w:i/>
          <w:szCs w:val="24"/>
          <w:lang w:val="en-US"/>
        </w:rPr>
        <w:t xml:space="preserve"> (R$)] x 100% </w:t>
      </w:r>
    </w:p>
    <w:p w14:paraId="47890295" w14:textId="77777777" w:rsidR="00617F14" w:rsidRPr="00D10CF2" w:rsidRDefault="00617F14" w:rsidP="00617F14">
      <w:pPr>
        <w:pStyle w:val="PargrafodaLista"/>
        <w:rPr>
          <w:rFonts w:ascii="Arial Narrow" w:hAnsi="Arial Narrow" w:cs="Arial"/>
          <w:color w:val="000000"/>
          <w:szCs w:val="24"/>
          <w:lang w:val="en-US"/>
        </w:rPr>
      </w:pPr>
    </w:p>
    <w:p w14:paraId="6E34E053" w14:textId="77777777" w:rsidR="00F60EF7" w:rsidRPr="00F60EF7" w:rsidRDefault="00454ED1" w:rsidP="00F60EF7">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szCs w:val="24"/>
          <w:lang w:val="en-US"/>
        </w:rPr>
      </w:pPr>
      <w:r w:rsidRPr="00F60EF7">
        <w:rPr>
          <w:rFonts w:ascii="Arial Narrow" w:hAnsi="Arial Narrow" w:cs="Arial"/>
          <w:b/>
          <w:bCs/>
          <w:szCs w:val="24"/>
          <w:lang w:val="en-US"/>
        </w:rPr>
        <w:t xml:space="preserve">LC </w:t>
      </w:r>
      <w:r w:rsidR="00D10CF2" w:rsidRPr="00F60EF7">
        <w:rPr>
          <w:rFonts w:ascii="Arial Narrow" w:hAnsi="Arial Narrow" w:cs="Arial"/>
          <w:b/>
          <w:bCs/>
          <w:szCs w:val="24"/>
          <w:lang w:val="en-US"/>
        </w:rPr>
        <w:t>Committed</w:t>
      </w:r>
      <w:r w:rsidR="0046668B" w:rsidRPr="00F60EF7">
        <w:rPr>
          <w:rFonts w:ascii="Arial Narrow" w:hAnsi="Arial Narrow" w:cs="Arial"/>
          <w:b/>
          <w:bCs/>
          <w:szCs w:val="24"/>
          <w:lang w:val="en-US"/>
        </w:rPr>
        <w:t xml:space="preserve"> Value</w:t>
      </w:r>
      <w:r w:rsidR="00617F14" w:rsidRPr="00F60EF7">
        <w:rPr>
          <w:rFonts w:ascii="Arial Narrow" w:hAnsi="Arial Narrow" w:cs="Arial"/>
          <w:b/>
          <w:bCs/>
          <w:szCs w:val="24"/>
          <w:lang w:val="en-US"/>
        </w:rPr>
        <w:t xml:space="preserve"> </w:t>
      </w:r>
      <w:r w:rsidR="00F60EF7" w:rsidRPr="00F60EF7">
        <w:rPr>
          <w:rFonts w:ascii="Arial Narrow" w:hAnsi="Arial Narrow" w:cs="Arial"/>
          <w:b/>
          <w:bCs/>
          <w:color w:val="000000"/>
          <w:szCs w:val="24"/>
          <w:lang w:val="en-US"/>
        </w:rPr>
        <w:t>–</w:t>
      </w:r>
      <w:r w:rsidR="00617F14" w:rsidRPr="00F60EF7">
        <w:rPr>
          <w:rFonts w:ascii="Arial Narrow" w:hAnsi="Arial Narrow" w:cs="Arial"/>
          <w:b/>
          <w:bCs/>
          <w:color w:val="000000"/>
          <w:szCs w:val="24"/>
          <w:lang w:val="en-US"/>
        </w:rPr>
        <w:t xml:space="preserve"> </w:t>
      </w:r>
      <w:r w:rsidR="00F60EF7" w:rsidRPr="00F60EF7">
        <w:rPr>
          <w:rFonts w:ascii="Arial Narrow" w:hAnsi="Arial Narrow" w:cs="Arial"/>
          <w:color w:val="000000"/>
          <w:szCs w:val="24"/>
          <w:lang w:val="en-US"/>
        </w:rPr>
        <w:t xml:space="preserve">Refers to the Local Content values of items with issued purchase orders, </w:t>
      </w:r>
      <w:r w:rsidR="00F60EF7" w:rsidRPr="005D01C6">
        <w:rPr>
          <w:rFonts w:ascii="Arial Narrow" w:hAnsi="Arial Narrow" w:cs="Arial"/>
          <w:szCs w:val="24"/>
          <w:lang w:val="en-US"/>
        </w:rPr>
        <w:t xml:space="preserve">accumulated until the verification date of the report. Its verification must be realized for each Assessed Contractual Item, as written in 4. MINIMUM LOCAL CONTENT </w:t>
      </w:r>
      <w:r w:rsidR="002239C1">
        <w:rPr>
          <w:rFonts w:ascii="Arial Narrow" w:hAnsi="Arial Narrow" w:cs="Arial"/>
          <w:szCs w:val="24"/>
          <w:lang w:val="en-US"/>
        </w:rPr>
        <w:t>REQUI</w:t>
      </w:r>
      <w:r w:rsidR="00F60EF7" w:rsidRPr="005D01C6">
        <w:rPr>
          <w:rFonts w:ascii="Arial Narrow" w:hAnsi="Arial Narrow" w:cs="Arial"/>
          <w:szCs w:val="24"/>
          <w:lang w:val="en-US"/>
        </w:rPr>
        <w:t xml:space="preserve">RED, of this Report, through the reports issued by the </w:t>
      </w:r>
      <w:r w:rsidR="009E6BD6" w:rsidRPr="005D01C6">
        <w:rPr>
          <w:rFonts w:ascii="Arial Narrow" w:hAnsi="Arial Narrow"/>
          <w:szCs w:val="18"/>
          <w:lang w:val="en-US"/>
        </w:rPr>
        <w:t>[SELLER’S NAME]</w:t>
      </w:r>
      <w:r w:rsidR="00F60EF7" w:rsidRPr="005D01C6">
        <w:rPr>
          <w:rFonts w:ascii="Arial Narrow" w:hAnsi="Arial Narrow" w:cs="Arial"/>
          <w:szCs w:val="24"/>
          <w:lang w:val="en-US"/>
        </w:rPr>
        <w:t xml:space="preserve">. At the end of the process, they will migrate to the </w:t>
      </w:r>
      <w:r w:rsidR="009E6BD6" w:rsidRPr="00A009D7">
        <w:rPr>
          <w:rFonts w:ascii="Arial Narrow" w:hAnsi="Arial Narrow" w:cs="Arial"/>
          <w:szCs w:val="24"/>
          <w:lang w:val="en-US"/>
        </w:rPr>
        <w:t>Declared</w:t>
      </w:r>
      <w:r w:rsidR="00F60EF7" w:rsidRPr="005D01C6">
        <w:rPr>
          <w:rFonts w:ascii="Arial Narrow" w:hAnsi="Arial Narrow" w:cs="Arial"/>
          <w:szCs w:val="24"/>
          <w:lang w:val="en-US"/>
        </w:rPr>
        <w:t xml:space="preserve"> Condition.</w:t>
      </w:r>
    </w:p>
    <w:p w14:paraId="7D8EB3F4" w14:textId="77777777" w:rsidR="00617F14" w:rsidRPr="009E6BD6" w:rsidRDefault="00617F14" w:rsidP="00617F14">
      <w:pPr>
        <w:pStyle w:val="PargrafodaLista"/>
        <w:rPr>
          <w:rFonts w:ascii="Arial Narrow" w:hAnsi="Arial Narrow" w:cs="Arial"/>
          <w:color w:val="000000"/>
          <w:szCs w:val="24"/>
          <w:lang w:val="en-US"/>
        </w:rPr>
      </w:pPr>
    </w:p>
    <w:p w14:paraId="669A95BE" w14:textId="5978C96D" w:rsidR="00A33340" w:rsidRPr="00A009D7" w:rsidRDefault="00A33340" w:rsidP="00A33340">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sidRPr="00A33340">
        <w:rPr>
          <w:rFonts w:ascii="Arial Narrow" w:hAnsi="Arial Narrow" w:cs="Arial"/>
          <w:b/>
          <w:szCs w:val="24"/>
          <w:lang w:val="en-US"/>
        </w:rPr>
        <w:t xml:space="preserve">Committed </w:t>
      </w:r>
      <w:r w:rsidR="00454ED1" w:rsidRPr="00A33340">
        <w:rPr>
          <w:rFonts w:ascii="Arial Narrow" w:hAnsi="Arial Narrow" w:cs="Arial"/>
          <w:b/>
          <w:szCs w:val="24"/>
          <w:lang w:val="en-US"/>
        </w:rPr>
        <w:t>LC</w:t>
      </w:r>
      <w:r w:rsidR="00F60EF7" w:rsidRPr="00A33340">
        <w:rPr>
          <w:rFonts w:ascii="Arial Narrow" w:hAnsi="Arial Narrow" w:cs="Arial"/>
          <w:b/>
          <w:szCs w:val="24"/>
          <w:lang w:val="en-US"/>
        </w:rPr>
        <w:t>%</w:t>
      </w:r>
      <w:r w:rsidR="00454ED1" w:rsidRPr="00A33340">
        <w:rPr>
          <w:rFonts w:ascii="Arial Narrow" w:hAnsi="Arial Narrow" w:cs="Arial"/>
          <w:b/>
          <w:szCs w:val="24"/>
          <w:lang w:val="en-US"/>
        </w:rPr>
        <w:t xml:space="preserve"> </w:t>
      </w:r>
      <w:r w:rsidR="00F60EF7" w:rsidRPr="00A33340">
        <w:rPr>
          <w:rFonts w:ascii="Arial Narrow" w:hAnsi="Arial Narrow" w:cs="Arial"/>
          <w:b/>
          <w:szCs w:val="24"/>
          <w:lang w:val="en-US"/>
        </w:rPr>
        <w:t xml:space="preserve">Accumulated </w:t>
      </w:r>
      <w:r w:rsidRPr="00A33340">
        <w:rPr>
          <w:rFonts w:ascii="Arial Narrow" w:hAnsi="Arial Narrow" w:cs="Arial"/>
          <w:b/>
          <w:szCs w:val="24"/>
          <w:lang w:val="en-US"/>
        </w:rPr>
        <w:t>–</w:t>
      </w:r>
      <w:r>
        <w:rPr>
          <w:rFonts w:ascii="Arial Narrow" w:hAnsi="Arial Narrow" w:cs="Arial"/>
          <w:b/>
          <w:szCs w:val="24"/>
          <w:lang w:val="en-US"/>
        </w:rPr>
        <w:t xml:space="preserve"> </w:t>
      </w:r>
      <w:r w:rsidRPr="00A33340">
        <w:rPr>
          <w:rFonts w:ascii="Arial Narrow" w:hAnsi="Arial Narrow" w:cs="Arial"/>
          <w:bCs/>
          <w:szCs w:val="24"/>
          <w:lang w:val="en-US"/>
        </w:rPr>
        <w:t xml:space="preserve">Refers to the percentage of local content ascertained for each Assessed Contractual Item, accumulated </w:t>
      </w:r>
      <w:r w:rsidR="009A5157">
        <w:rPr>
          <w:rFonts w:ascii="Arial Narrow" w:hAnsi="Arial Narrow" w:cs="Arial"/>
          <w:bCs/>
          <w:szCs w:val="24"/>
          <w:lang w:val="en-US"/>
        </w:rPr>
        <w:t>for each period of</w:t>
      </w:r>
      <w:r w:rsidRPr="00A33340">
        <w:rPr>
          <w:rFonts w:ascii="Arial Narrow" w:hAnsi="Arial Narrow" w:cs="Arial"/>
          <w:bCs/>
          <w:szCs w:val="24"/>
          <w:lang w:val="en-US"/>
        </w:rPr>
        <w:t xml:space="preserve"> calculation. Numerically, it is calculated </w:t>
      </w:r>
      <w:r w:rsidRPr="00A009D7">
        <w:rPr>
          <w:rFonts w:ascii="Arial Narrow" w:hAnsi="Arial Narrow" w:cs="Arial"/>
          <w:bCs/>
          <w:szCs w:val="24"/>
          <w:lang w:val="en-US"/>
        </w:rPr>
        <w:t>using the following equation:</w:t>
      </w:r>
    </w:p>
    <w:p w14:paraId="536F8ED6" w14:textId="53EEF293" w:rsidR="00A33340" w:rsidRPr="00A009D7" w:rsidRDefault="00A33340" w:rsidP="00274978">
      <w:pPr>
        <w:pStyle w:val="PargrafodaLista"/>
        <w:autoSpaceDE w:val="0"/>
        <w:autoSpaceDN w:val="0"/>
        <w:adjustRightInd w:val="0"/>
        <w:spacing w:after="200" w:line="276" w:lineRule="auto"/>
        <w:ind w:left="1004" w:right="283"/>
        <w:contextualSpacing/>
        <w:jc w:val="both"/>
        <w:rPr>
          <w:rFonts w:ascii="Arial Narrow" w:hAnsi="Arial Narrow" w:cs="Arial"/>
          <w:i/>
          <w:iCs/>
          <w:szCs w:val="24"/>
          <w:lang w:val="en-US"/>
        </w:rPr>
      </w:pPr>
      <w:r w:rsidRPr="00A009D7">
        <w:rPr>
          <w:rFonts w:ascii="Arial Narrow" w:hAnsi="Arial Narrow" w:cs="Arial"/>
          <w:b/>
          <w:i/>
          <w:iCs/>
          <w:szCs w:val="24"/>
          <w:lang w:val="en-US"/>
        </w:rPr>
        <w:t xml:space="preserve">COMMITTED LC% Accumulated (%) = COMMITTED LC Value (R$) / </w:t>
      </w:r>
      <w:r w:rsidR="009A5157" w:rsidRPr="00A009D7">
        <w:rPr>
          <w:rFonts w:ascii="Arial Narrow" w:hAnsi="Arial Narrow" w:cs="Arial"/>
          <w:b/>
          <w:i/>
          <w:iCs/>
          <w:szCs w:val="24"/>
          <w:lang w:val="en-US"/>
        </w:rPr>
        <w:t>Commercialization Value</w:t>
      </w:r>
      <w:r w:rsidRPr="00A009D7">
        <w:rPr>
          <w:rFonts w:ascii="Arial Narrow" w:hAnsi="Arial Narrow" w:cs="Arial"/>
          <w:b/>
          <w:i/>
          <w:iCs/>
          <w:szCs w:val="24"/>
          <w:lang w:val="en-US"/>
        </w:rPr>
        <w:t xml:space="preserve"> (R$)] x 100%</w:t>
      </w:r>
    </w:p>
    <w:p w14:paraId="79C78865" w14:textId="77777777" w:rsidR="00617F14" w:rsidRPr="00A009D7" w:rsidRDefault="00617F14" w:rsidP="00617F14">
      <w:pPr>
        <w:pStyle w:val="PargrafodaLista"/>
        <w:rPr>
          <w:rFonts w:ascii="Arial Narrow" w:hAnsi="Arial Narrow" w:cs="Arial"/>
          <w:color w:val="000000"/>
          <w:szCs w:val="24"/>
          <w:lang w:val="en-US"/>
        </w:rPr>
      </w:pPr>
    </w:p>
    <w:p w14:paraId="76C89707" w14:textId="7EA56C74" w:rsidR="00A33340" w:rsidRPr="00A009D7" w:rsidRDefault="009E6BD6" w:rsidP="00617F14">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sidRPr="00A009D7">
        <w:rPr>
          <w:rFonts w:ascii="Arial Narrow" w:hAnsi="Arial Narrow" w:cs="Arial"/>
          <w:b/>
          <w:bCs/>
          <w:szCs w:val="24"/>
          <w:lang w:val="en-US"/>
        </w:rPr>
        <w:t>Declared</w:t>
      </w:r>
      <w:r w:rsidR="00A33340" w:rsidRPr="00A009D7">
        <w:rPr>
          <w:rFonts w:ascii="Arial Narrow" w:hAnsi="Arial Narrow" w:cs="Arial"/>
          <w:b/>
          <w:bCs/>
          <w:szCs w:val="24"/>
          <w:lang w:val="en-US"/>
        </w:rPr>
        <w:t xml:space="preserve"> LC Value</w:t>
      </w:r>
      <w:r w:rsidR="00617F14" w:rsidRPr="00A009D7">
        <w:rPr>
          <w:rFonts w:ascii="Arial Narrow" w:hAnsi="Arial Narrow" w:cs="Arial"/>
          <w:b/>
          <w:bCs/>
          <w:szCs w:val="24"/>
          <w:lang w:val="en-US"/>
        </w:rPr>
        <w:t xml:space="preserve"> – </w:t>
      </w:r>
      <w:r w:rsidR="00A33340" w:rsidRPr="00A009D7">
        <w:rPr>
          <w:rFonts w:ascii="Arial Narrow" w:hAnsi="Arial Narrow" w:cs="Arial"/>
          <w:szCs w:val="24"/>
          <w:lang w:val="en-US"/>
        </w:rPr>
        <w:t xml:space="preserve">Refers to the value of local content realized in the </w:t>
      </w:r>
      <w:r w:rsidR="00D52B32" w:rsidRPr="00A009D7">
        <w:rPr>
          <w:rFonts w:ascii="Arial Narrow" w:hAnsi="Arial Narrow" w:cs="Arial"/>
          <w:szCs w:val="24"/>
          <w:lang w:val="en-US"/>
        </w:rPr>
        <w:t>Agreement</w:t>
      </w:r>
      <w:r w:rsidR="00A33340" w:rsidRPr="00A009D7">
        <w:rPr>
          <w:rFonts w:ascii="Arial Narrow" w:hAnsi="Arial Narrow" w:cs="Arial"/>
          <w:szCs w:val="24"/>
          <w:lang w:val="en-US"/>
        </w:rPr>
        <w:t xml:space="preserve"> and accumulated </w:t>
      </w:r>
      <w:r w:rsidR="0025021B" w:rsidRPr="00A009D7">
        <w:rPr>
          <w:rFonts w:ascii="Arial Narrow" w:hAnsi="Arial Narrow" w:cs="Arial"/>
          <w:szCs w:val="24"/>
          <w:lang w:val="en-US"/>
        </w:rPr>
        <w:t xml:space="preserve">during </w:t>
      </w:r>
      <w:r w:rsidR="00A33340" w:rsidRPr="00A009D7">
        <w:rPr>
          <w:rFonts w:ascii="Arial Narrow" w:hAnsi="Arial Narrow" w:cs="Arial"/>
          <w:szCs w:val="24"/>
          <w:lang w:val="en-US"/>
        </w:rPr>
        <w:t xml:space="preserve">the </w:t>
      </w:r>
      <w:r w:rsidR="0025021B" w:rsidRPr="00A009D7">
        <w:rPr>
          <w:rFonts w:ascii="Arial Narrow" w:hAnsi="Arial Narrow" w:cs="Arial"/>
          <w:szCs w:val="24"/>
          <w:lang w:val="en-US"/>
        </w:rPr>
        <w:t xml:space="preserve">period of </w:t>
      </w:r>
      <w:r w:rsidR="00A33340" w:rsidRPr="00A009D7">
        <w:rPr>
          <w:rFonts w:ascii="Arial Narrow" w:hAnsi="Arial Narrow" w:cs="Arial"/>
          <w:szCs w:val="24"/>
          <w:lang w:val="en-US"/>
        </w:rPr>
        <w:t>calculation.</w:t>
      </w:r>
      <w:r w:rsidR="00A33340" w:rsidRPr="00A009D7">
        <w:rPr>
          <w:rFonts w:ascii="Arial Narrow" w:hAnsi="Arial Narrow" w:cs="Arial"/>
          <w:b/>
          <w:bCs/>
          <w:szCs w:val="24"/>
          <w:lang w:val="en-US"/>
        </w:rPr>
        <w:t xml:space="preserve"> </w:t>
      </w:r>
    </w:p>
    <w:p w14:paraId="0856EFFE" w14:textId="77777777" w:rsidR="00617F14" w:rsidRPr="00A009D7" w:rsidRDefault="00617F14" w:rsidP="00617F14">
      <w:pPr>
        <w:pStyle w:val="PargrafodaLista"/>
        <w:ind w:left="1004"/>
        <w:rPr>
          <w:rFonts w:ascii="Arial Narrow" w:hAnsi="Arial Narrow" w:cs="Arial"/>
          <w:b/>
          <w:bCs/>
          <w:i/>
          <w:szCs w:val="24"/>
          <w:lang w:val="en-US"/>
        </w:rPr>
      </w:pPr>
    </w:p>
    <w:p w14:paraId="0A418DE9" w14:textId="77777777" w:rsidR="00A33340" w:rsidRPr="00A009D7" w:rsidRDefault="009E6BD6" w:rsidP="00A33340">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sidRPr="00A009D7">
        <w:rPr>
          <w:rFonts w:ascii="Arial Narrow" w:hAnsi="Arial Narrow" w:cs="Arial"/>
          <w:b/>
          <w:bCs/>
          <w:szCs w:val="24"/>
          <w:lang w:val="en-US"/>
        </w:rPr>
        <w:t>Declared</w:t>
      </w:r>
      <w:r w:rsidR="00A33340" w:rsidRPr="00A009D7">
        <w:rPr>
          <w:rFonts w:ascii="Arial Narrow" w:hAnsi="Arial Narrow" w:cs="Arial"/>
          <w:b/>
          <w:szCs w:val="24"/>
          <w:lang w:val="en-US"/>
        </w:rPr>
        <w:t xml:space="preserve"> </w:t>
      </w:r>
      <w:r w:rsidR="00454ED1" w:rsidRPr="00A009D7">
        <w:rPr>
          <w:rFonts w:ascii="Arial Narrow" w:hAnsi="Arial Narrow" w:cs="Arial"/>
          <w:b/>
          <w:szCs w:val="24"/>
          <w:lang w:val="en-US"/>
        </w:rPr>
        <w:t>LC</w:t>
      </w:r>
      <w:r w:rsidR="00A33340" w:rsidRPr="00A009D7">
        <w:rPr>
          <w:rFonts w:ascii="Arial Narrow" w:hAnsi="Arial Narrow" w:cs="Arial"/>
          <w:b/>
          <w:szCs w:val="24"/>
          <w:lang w:val="en-US"/>
        </w:rPr>
        <w:t>%</w:t>
      </w:r>
      <w:r w:rsidR="00454ED1" w:rsidRPr="00A009D7">
        <w:rPr>
          <w:rFonts w:ascii="Arial Narrow" w:hAnsi="Arial Narrow" w:cs="Arial"/>
          <w:b/>
          <w:szCs w:val="24"/>
          <w:lang w:val="en-US"/>
        </w:rPr>
        <w:t xml:space="preserve"> </w:t>
      </w:r>
      <w:r w:rsidR="00A33340" w:rsidRPr="00A009D7">
        <w:rPr>
          <w:rFonts w:ascii="Arial Narrow" w:hAnsi="Arial Narrow" w:cs="Arial"/>
          <w:b/>
          <w:szCs w:val="24"/>
          <w:lang w:val="en-US"/>
        </w:rPr>
        <w:t xml:space="preserve">Accumulated </w:t>
      </w:r>
      <w:r w:rsidR="00A33340" w:rsidRPr="00A009D7">
        <w:rPr>
          <w:rFonts w:ascii="Arial Narrow" w:hAnsi="Arial Narrow" w:cs="Arial"/>
          <w:bCs/>
          <w:szCs w:val="24"/>
          <w:lang w:val="en-US"/>
        </w:rPr>
        <w:t>–</w:t>
      </w:r>
      <w:r w:rsidR="00617F14" w:rsidRPr="00A009D7">
        <w:rPr>
          <w:rFonts w:ascii="Arial Narrow" w:hAnsi="Arial Narrow" w:cs="Arial"/>
          <w:bCs/>
          <w:szCs w:val="24"/>
          <w:lang w:val="en-US"/>
        </w:rPr>
        <w:t xml:space="preserve"> </w:t>
      </w:r>
      <w:r w:rsidR="00A33340" w:rsidRPr="00A009D7">
        <w:rPr>
          <w:rFonts w:ascii="Arial Narrow" w:hAnsi="Arial Narrow" w:cs="Arial"/>
          <w:bCs/>
          <w:szCs w:val="24"/>
          <w:lang w:val="en-US"/>
        </w:rPr>
        <w:t xml:space="preserve">Refers to the percentage of </w:t>
      </w:r>
      <w:r w:rsidR="00270C9C" w:rsidRPr="00A009D7">
        <w:rPr>
          <w:rFonts w:ascii="Arial Narrow" w:hAnsi="Arial Narrow" w:cs="Arial"/>
          <w:bCs/>
          <w:szCs w:val="24"/>
          <w:lang w:val="en-US"/>
        </w:rPr>
        <w:t>declared</w:t>
      </w:r>
      <w:r w:rsidR="00A33340" w:rsidRPr="00A009D7">
        <w:rPr>
          <w:rFonts w:ascii="Arial Narrow" w:hAnsi="Arial Narrow" w:cs="Arial"/>
          <w:bCs/>
          <w:szCs w:val="24"/>
          <w:lang w:val="en-US"/>
        </w:rPr>
        <w:t xml:space="preserve"> local content, accumulated for each Assessed Contractual Item. Numerically, it is calculated using the following equation:</w:t>
      </w:r>
    </w:p>
    <w:p w14:paraId="0FEDE4B0" w14:textId="23C3E9D4" w:rsidR="00A33340" w:rsidRPr="00A009D7" w:rsidRDefault="009E6BD6" w:rsidP="00A33340">
      <w:pPr>
        <w:pStyle w:val="PargrafodaLista"/>
        <w:ind w:left="1004"/>
        <w:rPr>
          <w:rFonts w:ascii="Arial Narrow" w:hAnsi="Arial Narrow" w:cs="Arial"/>
          <w:b/>
          <w:bCs/>
          <w:i/>
          <w:szCs w:val="24"/>
          <w:lang w:val="en-US"/>
        </w:rPr>
      </w:pPr>
      <w:r w:rsidRPr="00A009D7">
        <w:rPr>
          <w:rFonts w:ascii="Arial Narrow" w:hAnsi="Arial Narrow" w:cs="Arial"/>
          <w:b/>
          <w:bCs/>
          <w:i/>
          <w:iCs/>
          <w:szCs w:val="24"/>
          <w:lang w:val="en-US"/>
        </w:rPr>
        <w:t>Declared</w:t>
      </w:r>
      <w:r w:rsidR="00A33340" w:rsidRPr="00A009D7">
        <w:rPr>
          <w:rFonts w:ascii="Arial Narrow" w:hAnsi="Arial Narrow" w:cs="Arial"/>
          <w:b/>
          <w:bCs/>
          <w:i/>
          <w:szCs w:val="24"/>
          <w:lang w:val="en-US"/>
        </w:rPr>
        <w:t xml:space="preserve"> LC% Accumulated (%) = </w:t>
      </w:r>
      <w:r w:rsidRPr="00A009D7">
        <w:rPr>
          <w:rFonts w:ascii="Arial Narrow" w:hAnsi="Arial Narrow" w:cs="Arial"/>
          <w:b/>
          <w:bCs/>
          <w:i/>
          <w:iCs/>
          <w:szCs w:val="24"/>
          <w:lang w:val="en-US"/>
        </w:rPr>
        <w:t>Declared</w:t>
      </w:r>
      <w:r w:rsidR="00A33340" w:rsidRPr="00A009D7">
        <w:rPr>
          <w:rFonts w:ascii="Arial Narrow" w:hAnsi="Arial Narrow" w:cs="Arial"/>
          <w:b/>
          <w:bCs/>
          <w:i/>
          <w:szCs w:val="24"/>
          <w:lang w:val="en-US"/>
        </w:rPr>
        <w:t xml:space="preserve"> LC Value (R$) / </w:t>
      </w:r>
      <w:r w:rsidR="0025021B" w:rsidRPr="00A009D7">
        <w:rPr>
          <w:rFonts w:ascii="Arial Narrow" w:hAnsi="Arial Narrow" w:cs="Arial"/>
          <w:b/>
          <w:bCs/>
          <w:i/>
          <w:szCs w:val="24"/>
          <w:lang w:val="en-US"/>
        </w:rPr>
        <w:t>Commercialization Value</w:t>
      </w:r>
      <w:r w:rsidR="00A33340" w:rsidRPr="00A009D7">
        <w:rPr>
          <w:rFonts w:ascii="Arial Narrow" w:hAnsi="Arial Narrow" w:cs="Arial"/>
          <w:b/>
          <w:bCs/>
          <w:i/>
          <w:szCs w:val="24"/>
          <w:lang w:val="en-US"/>
        </w:rPr>
        <w:t xml:space="preserve"> (R$)] x 100%</w:t>
      </w:r>
    </w:p>
    <w:p w14:paraId="346ADA87" w14:textId="77777777" w:rsidR="00A33340" w:rsidRPr="00A009D7" w:rsidRDefault="00A33340" w:rsidP="00A33340">
      <w:pPr>
        <w:pStyle w:val="PargrafodaLista"/>
        <w:rPr>
          <w:rFonts w:ascii="Arial Narrow" w:hAnsi="Arial Narrow" w:cs="Arial"/>
          <w:bCs/>
          <w:szCs w:val="24"/>
          <w:lang w:val="en-US"/>
        </w:rPr>
      </w:pPr>
    </w:p>
    <w:p w14:paraId="024E356E" w14:textId="77777777" w:rsidR="00A33340" w:rsidRPr="00A009D7" w:rsidRDefault="00D10CF2" w:rsidP="00A33340">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
          <w:bCs/>
          <w:szCs w:val="24"/>
          <w:lang w:val="en-US"/>
        </w:rPr>
      </w:pPr>
      <w:r w:rsidRPr="00A009D7">
        <w:rPr>
          <w:rFonts w:ascii="Arial Narrow" w:hAnsi="Arial Narrow" w:cs="Arial"/>
          <w:b/>
          <w:bCs/>
          <w:szCs w:val="24"/>
          <w:lang w:val="en-US"/>
        </w:rPr>
        <w:t>Projected</w:t>
      </w:r>
      <w:r w:rsidR="00617F14" w:rsidRPr="00A009D7">
        <w:rPr>
          <w:rFonts w:ascii="Arial Narrow" w:hAnsi="Arial Narrow" w:cs="Arial"/>
          <w:b/>
          <w:bCs/>
          <w:szCs w:val="24"/>
          <w:lang w:val="en-US"/>
        </w:rPr>
        <w:t xml:space="preserve"> </w:t>
      </w:r>
      <w:r w:rsidR="00A33340" w:rsidRPr="00A009D7">
        <w:rPr>
          <w:rFonts w:ascii="Arial Narrow" w:hAnsi="Arial Narrow" w:cs="Arial"/>
          <w:b/>
          <w:bCs/>
          <w:szCs w:val="24"/>
          <w:lang w:val="en-US"/>
        </w:rPr>
        <w:t>LC Value –</w:t>
      </w:r>
      <w:r w:rsidR="00617F14" w:rsidRPr="00A009D7">
        <w:rPr>
          <w:rFonts w:ascii="Arial Narrow" w:hAnsi="Arial Narrow" w:cs="Arial"/>
          <w:b/>
          <w:bCs/>
          <w:szCs w:val="24"/>
          <w:lang w:val="en-US"/>
        </w:rPr>
        <w:t xml:space="preserve"> </w:t>
      </w:r>
      <w:r w:rsidR="00A33340" w:rsidRPr="00A009D7">
        <w:rPr>
          <w:rFonts w:ascii="Arial Narrow" w:hAnsi="Arial Narrow" w:cs="Arial"/>
          <w:szCs w:val="24"/>
          <w:lang w:val="en-US"/>
        </w:rPr>
        <w:t xml:space="preserve">Reflects the value of local content estimated at the end of the </w:t>
      </w:r>
      <w:r w:rsidR="00D52B32" w:rsidRPr="00A009D7">
        <w:rPr>
          <w:rFonts w:ascii="Arial Narrow" w:hAnsi="Arial Narrow" w:cs="Arial"/>
          <w:szCs w:val="24"/>
          <w:lang w:val="en-US"/>
        </w:rPr>
        <w:t>Agreement</w:t>
      </w:r>
      <w:r w:rsidR="00A33340" w:rsidRPr="00A009D7">
        <w:rPr>
          <w:rFonts w:ascii="Arial Narrow" w:hAnsi="Arial Narrow" w:cs="Arial"/>
          <w:szCs w:val="24"/>
          <w:lang w:val="en-US"/>
        </w:rPr>
        <w:t xml:space="preserve">, for each Assessed Contractual Item, starting at the date of an occurrence of a determined deviation in local content until the final day of the </w:t>
      </w:r>
      <w:r w:rsidR="00D52B32" w:rsidRPr="00A009D7">
        <w:rPr>
          <w:rFonts w:ascii="Arial Narrow" w:hAnsi="Arial Narrow" w:cs="Arial"/>
          <w:szCs w:val="24"/>
          <w:lang w:val="en-US"/>
        </w:rPr>
        <w:t>Agreement</w:t>
      </w:r>
      <w:r w:rsidR="00A33340" w:rsidRPr="00A009D7">
        <w:rPr>
          <w:rFonts w:ascii="Arial Narrow" w:hAnsi="Arial Narrow" w:cs="Arial"/>
          <w:szCs w:val="24"/>
          <w:lang w:val="en-US"/>
        </w:rPr>
        <w:t>. Numerically, it is calculated</w:t>
      </w:r>
      <w:r w:rsidR="00A33340" w:rsidRPr="00D52B32">
        <w:rPr>
          <w:rFonts w:ascii="Arial Narrow" w:hAnsi="Arial Narrow" w:cs="Arial"/>
          <w:szCs w:val="24"/>
          <w:lang w:val="en-US"/>
        </w:rPr>
        <w:t xml:space="preserve"> using the following </w:t>
      </w:r>
      <w:r w:rsidR="00A33340" w:rsidRPr="00A009D7">
        <w:rPr>
          <w:rFonts w:ascii="Arial Narrow" w:hAnsi="Arial Narrow" w:cs="Arial"/>
          <w:szCs w:val="24"/>
          <w:lang w:val="en-US"/>
        </w:rPr>
        <w:t>equation:</w:t>
      </w:r>
    </w:p>
    <w:p w14:paraId="0D645BE9" w14:textId="77777777" w:rsidR="00A33340" w:rsidRPr="00A009D7" w:rsidRDefault="00A33340" w:rsidP="00A33340">
      <w:pPr>
        <w:pStyle w:val="PargrafodaLista"/>
        <w:ind w:left="1004"/>
        <w:rPr>
          <w:rFonts w:ascii="Arial Narrow" w:hAnsi="Arial Narrow" w:cs="Arial"/>
          <w:b/>
          <w:bCs/>
          <w:i/>
          <w:szCs w:val="24"/>
          <w:lang w:val="en-US"/>
        </w:rPr>
      </w:pPr>
      <w:r w:rsidRPr="00A009D7">
        <w:rPr>
          <w:rFonts w:ascii="Arial Narrow" w:hAnsi="Arial Narrow" w:cs="Arial"/>
          <w:b/>
          <w:bCs/>
          <w:i/>
          <w:szCs w:val="24"/>
          <w:lang w:val="en-US"/>
        </w:rPr>
        <w:t xml:space="preserve">Projected LC Value (R$) = Remaining Planned LC Value (R$) + </w:t>
      </w:r>
      <w:r w:rsidR="009E6BD6" w:rsidRPr="00A009D7">
        <w:rPr>
          <w:rFonts w:ascii="Arial Narrow" w:hAnsi="Arial Narrow" w:cs="Arial"/>
          <w:b/>
          <w:bCs/>
          <w:i/>
          <w:szCs w:val="24"/>
          <w:lang w:val="en-US"/>
        </w:rPr>
        <w:t>Committed</w:t>
      </w:r>
      <w:r w:rsidRPr="00A009D7">
        <w:rPr>
          <w:rFonts w:ascii="Arial Narrow" w:hAnsi="Arial Narrow" w:cs="Arial"/>
          <w:b/>
          <w:bCs/>
          <w:i/>
          <w:szCs w:val="24"/>
          <w:lang w:val="en-US"/>
        </w:rPr>
        <w:t xml:space="preserve"> LC Value (R$) + </w:t>
      </w:r>
      <w:r w:rsidR="009E6BD6" w:rsidRPr="00A009D7">
        <w:rPr>
          <w:rFonts w:ascii="Arial Narrow" w:hAnsi="Arial Narrow" w:cs="Arial"/>
          <w:b/>
          <w:bCs/>
          <w:i/>
          <w:iCs/>
          <w:szCs w:val="24"/>
          <w:lang w:val="en-US"/>
        </w:rPr>
        <w:t>Declared</w:t>
      </w:r>
      <w:r w:rsidRPr="00A009D7">
        <w:rPr>
          <w:rFonts w:ascii="Arial Narrow" w:hAnsi="Arial Narrow" w:cs="Arial"/>
          <w:b/>
          <w:bCs/>
          <w:i/>
          <w:szCs w:val="24"/>
          <w:lang w:val="en-US"/>
        </w:rPr>
        <w:t xml:space="preserve"> LC Value</w:t>
      </w:r>
    </w:p>
    <w:p w14:paraId="5E26ADCC" w14:textId="77777777" w:rsidR="00617F14" w:rsidRPr="00A009D7" w:rsidRDefault="00617F14" w:rsidP="00617F14">
      <w:pPr>
        <w:pStyle w:val="PargrafodaLista"/>
        <w:rPr>
          <w:rFonts w:ascii="Arial Narrow" w:hAnsi="Arial Narrow" w:cs="Arial"/>
          <w:color w:val="000000"/>
          <w:szCs w:val="24"/>
          <w:lang w:val="en-US"/>
        </w:rPr>
      </w:pPr>
    </w:p>
    <w:p w14:paraId="0CE645C7" w14:textId="77777777" w:rsidR="00A33340" w:rsidRPr="00D52B32" w:rsidRDefault="00A33340" w:rsidP="00A33340">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Cs/>
          <w:szCs w:val="24"/>
          <w:lang w:val="en-US"/>
        </w:rPr>
      </w:pPr>
      <w:r w:rsidRPr="00A009D7">
        <w:rPr>
          <w:rFonts w:ascii="Arial Narrow" w:hAnsi="Arial Narrow" w:cs="Arial"/>
          <w:b/>
          <w:szCs w:val="24"/>
          <w:lang w:val="en-US"/>
        </w:rPr>
        <w:t xml:space="preserve">Projected </w:t>
      </w:r>
      <w:r w:rsidR="00454ED1" w:rsidRPr="00A009D7">
        <w:rPr>
          <w:rFonts w:ascii="Arial Narrow" w:hAnsi="Arial Narrow" w:cs="Arial"/>
          <w:b/>
          <w:szCs w:val="24"/>
          <w:lang w:val="en-US"/>
        </w:rPr>
        <w:t>LC</w:t>
      </w:r>
      <w:r w:rsidRPr="00A33340">
        <w:rPr>
          <w:rFonts w:ascii="Arial Narrow" w:hAnsi="Arial Narrow" w:cs="Arial"/>
          <w:b/>
          <w:szCs w:val="24"/>
          <w:lang w:val="en-US"/>
        </w:rPr>
        <w:t>%</w:t>
      </w:r>
      <w:r w:rsidR="00454ED1" w:rsidRPr="00A33340">
        <w:rPr>
          <w:rFonts w:ascii="Arial Narrow" w:hAnsi="Arial Narrow" w:cs="Arial"/>
          <w:b/>
          <w:szCs w:val="24"/>
          <w:lang w:val="en-US"/>
        </w:rPr>
        <w:t xml:space="preserve"> </w:t>
      </w:r>
      <w:r w:rsidR="00617F14" w:rsidRPr="00A33340">
        <w:rPr>
          <w:rFonts w:ascii="Arial Narrow" w:hAnsi="Arial Narrow" w:cs="Arial"/>
          <w:b/>
          <w:szCs w:val="24"/>
          <w:lang w:val="en-US"/>
        </w:rPr>
        <w:t xml:space="preserve">- </w:t>
      </w:r>
      <w:r w:rsidRPr="00A33340">
        <w:rPr>
          <w:rFonts w:ascii="Arial Narrow" w:hAnsi="Arial Narrow" w:cs="Arial"/>
          <w:bCs/>
          <w:szCs w:val="24"/>
          <w:lang w:val="en-US"/>
        </w:rPr>
        <w:t xml:space="preserve">Refers to the estimated percentage of local content at the end of the </w:t>
      </w:r>
      <w:r w:rsidR="00D52B32">
        <w:rPr>
          <w:rFonts w:ascii="Arial Narrow" w:hAnsi="Arial Narrow" w:cs="Arial"/>
          <w:bCs/>
          <w:szCs w:val="24"/>
          <w:lang w:val="en-US"/>
        </w:rPr>
        <w:t>Agreement</w:t>
      </w:r>
      <w:r w:rsidRPr="00A33340">
        <w:rPr>
          <w:rFonts w:ascii="Arial Narrow" w:hAnsi="Arial Narrow" w:cs="Arial"/>
          <w:bCs/>
          <w:szCs w:val="24"/>
          <w:lang w:val="en-US"/>
        </w:rPr>
        <w:t xml:space="preserve">. </w:t>
      </w:r>
      <w:r w:rsidRPr="00D52B32">
        <w:rPr>
          <w:rFonts w:ascii="Arial Narrow" w:hAnsi="Arial Narrow" w:cs="Arial"/>
          <w:bCs/>
          <w:szCs w:val="24"/>
          <w:lang w:val="en-US"/>
        </w:rPr>
        <w:t>Numerically, it is calculated using the following equation:</w:t>
      </w:r>
    </w:p>
    <w:p w14:paraId="790F8E86" w14:textId="50733575" w:rsidR="00617F14" w:rsidRPr="00A33340" w:rsidRDefault="00A33340" w:rsidP="00A33340">
      <w:pPr>
        <w:pStyle w:val="PargrafodaLista"/>
        <w:ind w:left="1004"/>
        <w:rPr>
          <w:rFonts w:ascii="Arial Narrow" w:hAnsi="Arial Narrow" w:cs="Arial"/>
          <w:b/>
          <w:bCs/>
          <w:i/>
          <w:szCs w:val="24"/>
          <w:lang w:val="en-US"/>
        </w:rPr>
      </w:pPr>
      <w:r w:rsidRPr="00A33340">
        <w:rPr>
          <w:rFonts w:ascii="Arial Narrow" w:hAnsi="Arial Narrow" w:cs="Arial"/>
          <w:b/>
          <w:bCs/>
          <w:i/>
          <w:szCs w:val="24"/>
          <w:lang w:val="en-US"/>
        </w:rPr>
        <w:t xml:space="preserve">Projected LC% (%) = Projected LC Value (R$) / </w:t>
      </w:r>
      <w:r w:rsidR="0025021B">
        <w:rPr>
          <w:rFonts w:ascii="Arial Narrow" w:hAnsi="Arial Narrow" w:cs="Arial"/>
          <w:b/>
          <w:bCs/>
          <w:i/>
          <w:szCs w:val="24"/>
          <w:lang w:val="en-US"/>
        </w:rPr>
        <w:t>Commercialization Value</w:t>
      </w:r>
      <w:r w:rsidRPr="00A33340">
        <w:rPr>
          <w:rFonts w:ascii="Arial Narrow" w:hAnsi="Arial Narrow" w:cs="Arial"/>
          <w:b/>
          <w:bCs/>
          <w:i/>
          <w:szCs w:val="24"/>
          <w:lang w:val="en-US"/>
        </w:rPr>
        <w:t xml:space="preserve"> (R$)] x 100%</w:t>
      </w:r>
    </w:p>
    <w:p w14:paraId="64DBA376" w14:textId="77777777" w:rsidR="00617F14" w:rsidRPr="00D10CF2" w:rsidRDefault="00617F14" w:rsidP="00617F14">
      <w:pPr>
        <w:pStyle w:val="PargrafodaLista"/>
        <w:rPr>
          <w:rFonts w:ascii="Arial Narrow" w:hAnsi="Arial Narrow" w:cs="Arial"/>
          <w:color w:val="000000"/>
          <w:szCs w:val="24"/>
          <w:lang w:val="en-US"/>
        </w:rPr>
      </w:pPr>
    </w:p>
    <w:p w14:paraId="591ADE93" w14:textId="207DDF9A" w:rsidR="00A33340" w:rsidRPr="00A33340" w:rsidRDefault="00A33340" w:rsidP="00617F14">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color w:val="000000"/>
          <w:szCs w:val="24"/>
          <w:lang w:val="en-US"/>
        </w:rPr>
      </w:pPr>
      <w:r w:rsidRPr="00A33340">
        <w:rPr>
          <w:rFonts w:ascii="Arial Narrow" w:hAnsi="Arial Narrow" w:cs="Arial"/>
          <w:b/>
          <w:bCs/>
          <w:szCs w:val="24"/>
          <w:lang w:val="en-US"/>
        </w:rPr>
        <w:t xml:space="preserve">Remaining </w:t>
      </w:r>
      <w:r w:rsidR="00454ED1" w:rsidRPr="00A33340">
        <w:rPr>
          <w:rFonts w:ascii="Arial Narrow" w:hAnsi="Arial Narrow" w:cs="Arial"/>
          <w:b/>
          <w:bCs/>
          <w:szCs w:val="24"/>
          <w:lang w:val="en-US"/>
        </w:rPr>
        <w:t>Planned</w:t>
      </w:r>
      <w:r w:rsidR="00617F14" w:rsidRPr="00A33340">
        <w:rPr>
          <w:rFonts w:ascii="Arial Narrow" w:hAnsi="Arial Narrow" w:cs="Arial"/>
          <w:b/>
          <w:bCs/>
          <w:szCs w:val="24"/>
          <w:lang w:val="en-US"/>
        </w:rPr>
        <w:t xml:space="preserve"> </w:t>
      </w:r>
      <w:r w:rsidRPr="00A33340">
        <w:rPr>
          <w:rFonts w:ascii="Arial Narrow" w:hAnsi="Arial Narrow" w:cs="Arial"/>
          <w:b/>
          <w:bCs/>
          <w:szCs w:val="24"/>
          <w:lang w:val="en-US"/>
        </w:rPr>
        <w:t>LC Value</w:t>
      </w:r>
      <w:r w:rsidR="00617F14" w:rsidRPr="00A33340">
        <w:rPr>
          <w:rFonts w:ascii="Arial Narrow" w:hAnsi="Arial Narrow" w:cs="Arial"/>
          <w:b/>
          <w:bCs/>
          <w:color w:val="000000"/>
          <w:szCs w:val="24"/>
          <w:lang w:val="en-US"/>
        </w:rPr>
        <w:t xml:space="preserve"> –</w:t>
      </w:r>
      <w:r>
        <w:rPr>
          <w:rFonts w:ascii="Arial Narrow" w:hAnsi="Arial Narrow" w:cs="Arial"/>
          <w:b/>
          <w:bCs/>
          <w:color w:val="000000"/>
          <w:szCs w:val="24"/>
          <w:lang w:val="en-US"/>
        </w:rPr>
        <w:t xml:space="preserve"> </w:t>
      </w:r>
      <w:r w:rsidRPr="00A33340">
        <w:rPr>
          <w:rFonts w:ascii="Arial Narrow" w:hAnsi="Arial Narrow" w:cs="Arial"/>
          <w:color w:val="000000"/>
          <w:szCs w:val="24"/>
          <w:lang w:val="en-US"/>
        </w:rPr>
        <w:t xml:space="preserve">Reflects the value of local content planned for each Assessed Contractual Item that has not had its purchase order issued. At the beginning of the </w:t>
      </w:r>
      <w:r w:rsidR="00D52B32">
        <w:rPr>
          <w:rFonts w:ascii="Arial Narrow" w:hAnsi="Arial Narrow" w:cs="Arial"/>
          <w:color w:val="000000"/>
          <w:szCs w:val="24"/>
          <w:lang w:val="en-US"/>
        </w:rPr>
        <w:t>Agreement</w:t>
      </w:r>
      <w:r w:rsidRPr="00A33340">
        <w:rPr>
          <w:rFonts w:ascii="Arial Narrow" w:hAnsi="Arial Narrow" w:cs="Arial"/>
          <w:color w:val="000000"/>
          <w:szCs w:val="24"/>
          <w:lang w:val="en-US"/>
        </w:rPr>
        <w:t>, it is the same as the Planned LC Value. At the end of the process, with all the purchase orders issued, this value should be equal to zero</w:t>
      </w:r>
      <w:r w:rsidR="00D608C8">
        <w:rPr>
          <w:rFonts w:ascii="Arial Narrow" w:hAnsi="Arial Narrow" w:cs="Arial"/>
          <w:color w:val="000000"/>
          <w:szCs w:val="24"/>
          <w:lang w:val="en-US"/>
        </w:rPr>
        <w:t>.</w:t>
      </w:r>
    </w:p>
    <w:p w14:paraId="76D99F24" w14:textId="77777777" w:rsidR="00A33340" w:rsidRPr="00A33340" w:rsidRDefault="00A33340" w:rsidP="00A33340">
      <w:pPr>
        <w:pStyle w:val="PargrafodaLista"/>
        <w:autoSpaceDE w:val="0"/>
        <w:autoSpaceDN w:val="0"/>
        <w:adjustRightInd w:val="0"/>
        <w:spacing w:after="200" w:line="276" w:lineRule="auto"/>
        <w:ind w:left="1004" w:right="283"/>
        <w:contextualSpacing/>
        <w:jc w:val="both"/>
        <w:rPr>
          <w:rFonts w:ascii="Arial Narrow" w:hAnsi="Arial Narrow" w:cs="Arial"/>
          <w:color w:val="000000"/>
          <w:szCs w:val="24"/>
          <w:lang w:val="en-US"/>
        </w:rPr>
      </w:pPr>
    </w:p>
    <w:p w14:paraId="15BB1DF1" w14:textId="01ABA483" w:rsidR="00A33340" w:rsidRPr="009E6BD6" w:rsidRDefault="00A33340" w:rsidP="00A33340">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szCs w:val="24"/>
          <w:lang w:val="en-US"/>
        </w:rPr>
      </w:pPr>
      <w:r w:rsidRPr="00A33340">
        <w:rPr>
          <w:rFonts w:ascii="Arial Narrow" w:hAnsi="Arial Narrow" w:cs="Arial"/>
          <w:b/>
          <w:bCs/>
          <w:szCs w:val="24"/>
          <w:lang w:val="en-US"/>
        </w:rPr>
        <w:lastRenderedPageBreak/>
        <w:t>Remaining LC</w:t>
      </w:r>
      <w:r w:rsidR="00617F14" w:rsidRPr="00A33340">
        <w:rPr>
          <w:rFonts w:ascii="Arial Narrow" w:hAnsi="Arial Narrow" w:cs="Arial"/>
          <w:b/>
          <w:szCs w:val="24"/>
          <w:lang w:val="en-US"/>
        </w:rPr>
        <w:t xml:space="preserve">% </w:t>
      </w:r>
      <w:r w:rsidR="00454ED1" w:rsidRPr="00A33340">
        <w:rPr>
          <w:rFonts w:ascii="Arial Narrow" w:hAnsi="Arial Narrow" w:cs="Arial"/>
          <w:b/>
          <w:szCs w:val="24"/>
          <w:lang w:val="en-US"/>
        </w:rPr>
        <w:t>Planned</w:t>
      </w:r>
      <w:r w:rsidRPr="00A33340">
        <w:rPr>
          <w:rFonts w:ascii="Arial Narrow" w:hAnsi="Arial Narrow" w:cs="Arial"/>
          <w:b/>
          <w:szCs w:val="24"/>
          <w:lang w:val="en-US"/>
        </w:rPr>
        <w:t xml:space="preserve"> </w:t>
      </w:r>
      <w:r w:rsidR="00617F14" w:rsidRPr="00A33340">
        <w:rPr>
          <w:rFonts w:ascii="Arial Narrow" w:hAnsi="Arial Narrow" w:cs="Arial"/>
          <w:b/>
          <w:szCs w:val="24"/>
          <w:lang w:val="en-US"/>
        </w:rPr>
        <w:t>–</w:t>
      </w:r>
      <w:r w:rsidR="00617F14" w:rsidRPr="00A33340">
        <w:rPr>
          <w:rFonts w:ascii="Arial Narrow" w:hAnsi="Arial Narrow" w:cs="Arial"/>
          <w:szCs w:val="24"/>
          <w:lang w:val="en-US"/>
        </w:rPr>
        <w:t xml:space="preserve"> </w:t>
      </w:r>
      <w:r w:rsidRPr="00A009D7">
        <w:rPr>
          <w:rFonts w:ascii="Arial Narrow" w:hAnsi="Arial Narrow" w:cs="Arial"/>
          <w:szCs w:val="24"/>
          <w:lang w:val="en-US"/>
        </w:rPr>
        <w:t>Reflects the difference between the Planned percentage of Local Content and the sum of the Commi</w:t>
      </w:r>
      <w:r w:rsidR="00C751FB" w:rsidRPr="00A009D7">
        <w:rPr>
          <w:rFonts w:ascii="Arial Narrow" w:hAnsi="Arial Narrow" w:cs="Arial"/>
          <w:szCs w:val="24"/>
          <w:lang w:val="en-US"/>
        </w:rPr>
        <w:t>t</w:t>
      </w:r>
      <w:r w:rsidRPr="00A009D7">
        <w:rPr>
          <w:rFonts w:ascii="Arial Narrow" w:hAnsi="Arial Narrow" w:cs="Arial"/>
          <w:szCs w:val="24"/>
          <w:lang w:val="en-US"/>
        </w:rPr>
        <w:t xml:space="preserve">ted and </w:t>
      </w:r>
      <w:r w:rsidR="009E6BD6" w:rsidRPr="00A009D7">
        <w:rPr>
          <w:rFonts w:ascii="Arial Narrow" w:hAnsi="Arial Narrow" w:cs="Arial"/>
          <w:szCs w:val="24"/>
          <w:lang w:val="en-US"/>
        </w:rPr>
        <w:t>Declared</w:t>
      </w:r>
      <w:r w:rsidRPr="00A009D7">
        <w:rPr>
          <w:rFonts w:ascii="Arial Narrow" w:hAnsi="Arial Narrow" w:cs="Arial"/>
          <w:szCs w:val="24"/>
          <w:lang w:val="en-US"/>
        </w:rPr>
        <w:t xml:space="preserve"> Local</w:t>
      </w:r>
      <w:r w:rsidRPr="00A33340">
        <w:rPr>
          <w:rFonts w:ascii="Arial Narrow" w:hAnsi="Arial Narrow" w:cs="Arial"/>
          <w:szCs w:val="24"/>
          <w:lang w:val="en-US"/>
        </w:rPr>
        <w:t xml:space="preserve"> Content percentages, for each Assessed Contractual Item. </w:t>
      </w:r>
      <w:r w:rsidRPr="009E6BD6">
        <w:rPr>
          <w:rFonts w:ascii="Arial Narrow" w:hAnsi="Arial Narrow" w:cs="Arial"/>
          <w:szCs w:val="24"/>
          <w:lang w:val="en-US"/>
        </w:rPr>
        <w:t>Numerically, it is calculated using the following equation:</w:t>
      </w:r>
    </w:p>
    <w:p w14:paraId="467875C0" w14:textId="0CAB0F0E" w:rsidR="00A33340" w:rsidRPr="00274978" w:rsidRDefault="00A33340" w:rsidP="00A33340">
      <w:pPr>
        <w:pStyle w:val="PargrafodaLista"/>
        <w:ind w:left="1004"/>
        <w:rPr>
          <w:rFonts w:ascii="Arial Narrow" w:hAnsi="Arial Narrow" w:cs="Arial"/>
          <w:b/>
          <w:bCs/>
          <w:i/>
          <w:szCs w:val="24"/>
          <w:lang w:val="en-US"/>
        </w:rPr>
      </w:pPr>
      <w:r w:rsidRPr="00274978">
        <w:rPr>
          <w:rFonts w:ascii="Arial Narrow" w:hAnsi="Arial Narrow" w:cs="Arial"/>
          <w:b/>
          <w:bCs/>
          <w:i/>
          <w:szCs w:val="24"/>
          <w:lang w:val="en-US"/>
        </w:rPr>
        <w:t xml:space="preserve">Remaining Planned LC% (%) = Remaining Planned LC Value (R$) / </w:t>
      </w:r>
      <w:r w:rsidR="0025021B" w:rsidRPr="00274978">
        <w:rPr>
          <w:rFonts w:ascii="Arial Narrow" w:hAnsi="Arial Narrow" w:cs="Arial"/>
          <w:b/>
          <w:bCs/>
          <w:i/>
          <w:szCs w:val="24"/>
          <w:lang w:val="en-US"/>
        </w:rPr>
        <w:t>Co</w:t>
      </w:r>
      <w:r w:rsidR="0025021B">
        <w:rPr>
          <w:rFonts w:ascii="Arial Narrow" w:hAnsi="Arial Narrow" w:cs="Arial"/>
          <w:b/>
          <w:bCs/>
          <w:i/>
          <w:szCs w:val="24"/>
          <w:lang w:val="en-US"/>
        </w:rPr>
        <w:t>mmercialization Value</w:t>
      </w:r>
      <w:r w:rsidRPr="00274978">
        <w:rPr>
          <w:rFonts w:ascii="Arial Narrow" w:hAnsi="Arial Narrow" w:cs="Arial"/>
          <w:b/>
          <w:bCs/>
          <w:i/>
          <w:szCs w:val="24"/>
          <w:lang w:val="en-US"/>
        </w:rPr>
        <w:t xml:space="preserve"> (R$)] x 100%</w:t>
      </w:r>
    </w:p>
    <w:p w14:paraId="34C872EB" w14:textId="77777777" w:rsidR="00E10FBD" w:rsidRPr="00274978" w:rsidRDefault="00E10FBD" w:rsidP="00617F14">
      <w:pPr>
        <w:pStyle w:val="PargrafodaLista"/>
        <w:rPr>
          <w:rFonts w:ascii="Arial Narrow" w:hAnsi="Arial Narrow" w:cs="Arial"/>
          <w:color w:val="000000"/>
          <w:szCs w:val="24"/>
          <w:lang w:val="en-US"/>
        </w:rPr>
      </w:pPr>
    </w:p>
    <w:p w14:paraId="08ED60C4" w14:textId="77777777" w:rsidR="00617F14" w:rsidRPr="00B91CF4" w:rsidRDefault="00B91CF4" w:rsidP="00617F14">
      <w:pPr>
        <w:pStyle w:val="PargrafodaLista"/>
        <w:numPr>
          <w:ilvl w:val="0"/>
          <w:numId w:val="7"/>
        </w:numPr>
        <w:tabs>
          <w:tab w:val="left" w:pos="567"/>
        </w:tabs>
        <w:ind w:right="141"/>
        <w:contextualSpacing/>
        <w:jc w:val="both"/>
        <w:outlineLvl w:val="0"/>
        <w:rPr>
          <w:rFonts w:ascii="Arial Narrow" w:hAnsi="Arial Narrow" w:cs="Arial"/>
          <w:b/>
        </w:rPr>
      </w:pPr>
      <w:bookmarkStart w:id="13" w:name="_Toc168295486"/>
      <w:bookmarkStart w:id="14" w:name="_Toc168908737"/>
      <w:r w:rsidRPr="00B91CF4">
        <w:rPr>
          <w:rFonts w:ascii="Arial Narrow" w:hAnsi="Arial Narrow" w:cs="Arial"/>
          <w:b/>
        </w:rPr>
        <w:t xml:space="preserve">MINIMUM </w:t>
      </w:r>
      <w:r w:rsidR="00454ED1" w:rsidRPr="00B91CF4">
        <w:rPr>
          <w:rFonts w:ascii="Arial Narrow" w:hAnsi="Arial Narrow" w:cs="Arial"/>
          <w:b/>
        </w:rPr>
        <w:t xml:space="preserve">LOCAL CONTENT </w:t>
      </w:r>
      <w:r w:rsidRPr="00B91CF4">
        <w:rPr>
          <w:rFonts w:ascii="Arial Narrow" w:hAnsi="Arial Narrow" w:cs="Arial"/>
          <w:b/>
        </w:rPr>
        <w:t>REQUIRED</w:t>
      </w:r>
      <w:bookmarkEnd w:id="13"/>
      <w:bookmarkEnd w:id="14"/>
      <w:r w:rsidRPr="00B91CF4">
        <w:rPr>
          <w:rFonts w:ascii="Arial Narrow" w:hAnsi="Arial Narrow" w:cs="Arial"/>
          <w:b/>
        </w:rPr>
        <w:t xml:space="preserve"> </w:t>
      </w:r>
    </w:p>
    <w:p w14:paraId="15A5E5F2" w14:textId="77777777" w:rsidR="00617F14" w:rsidRPr="00B91CF4" w:rsidRDefault="00617F14" w:rsidP="00617F14">
      <w:pPr>
        <w:ind w:right="283" w:firstLine="284"/>
        <w:jc w:val="both"/>
        <w:rPr>
          <w:rFonts w:ascii="Arial Narrow" w:hAnsi="Arial Narrow"/>
          <w:sz w:val="28"/>
        </w:rPr>
      </w:pPr>
    </w:p>
    <w:p w14:paraId="187324DF" w14:textId="77777777" w:rsidR="00B91CF4" w:rsidRPr="00B91CF4" w:rsidRDefault="00B91CF4" w:rsidP="00617F14">
      <w:pPr>
        <w:ind w:right="283" w:firstLine="284"/>
        <w:jc w:val="both"/>
        <w:rPr>
          <w:rFonts w:ascii="Arial Narrow" w:hAnsi="Arial Narrow"/>
          <w:lang w:val="en-US"/>
        </w:rPr>
      </w:pPr>
      <w:r w:rsidRPr="00B91CF4">
        <w:rPr>
          <w:rFonts w:ascii="Arial Narrow" w:hAnsi="Arial Narrow"/>
          <w:lang w:val="en-US"/>
        </w:rPr>
        <w:t xml:space="preserve">For </w:t>
      </w:r>
      <w:r>
        <w:rPr>
          <w:rFonts w:ascii="Arial Narrow" w:hAnsi="Arial Narrow"/>
          <w:lang w:val="en-US"/>
        </w:rPr>
        <w:t xml:space="preserve">the </w:t>
      </w:r>
      <w:r w:rsidRPr="00B91CF4">
        <w:rPr>
          <w:rFonts w:ascii="Arial Narrow" w:hAnsi="Arial Narrow"/>
          <w:lang w:val="en-US"/>
        </w:rPr>
        <w:t xml:space="preserve">purposes </w:t>
      </w:r>
      <w:r>
        <w:rPr>
          <w:rFonts w:ascii="Arial Narrow" w:hAnsi="Arial Narrow"/>
          <w:lang w:val="en-US"/>
        </w:rPr>
        <w:t>of L</w:t>
      </w:r>
      <w:r w:rsidRPr="00B91CF4">
        <w:rPr>
          <w:rFonts w:ascii="Arial Narrow" w:hAnsi="Arial Narrow"/>
          <w:lang w:val="en-US"/>
        </w:rPr>
        <w:t xml:space="preserve">ocal </w:t>
      </w:r>
      <w:r>
        <w:rPr>
          <w:rFonts w:ascii="Arial Narrow" w:hAnsi="Arial Narrow"/>
          <w:lang w:val="en-US"/>
        </w:rPr>
        <w:t>C</w:t>
      </w:r>
      <w:r w:rsidRPr="00B91CF4">
        <w:rPr>
          <w:rFonts w:ascii="Arial Narrow" w:hAnsi="Arial Narrow"/>
          <w:lang w:val="en-US"/>
        </w:rPr>
        <w:t xml:space="preserve">ontent </w:t>
      </w:r>
      <w:r w:rsidR="001650BA">
        <w:rPr>
          <w:rFonts w:ascii="Arial Narrow" w:hAnsi="Arial Narrow"/>
          <w:lang w:val="en-US"/>
        </w:rPr>
        <w:t>verification</w:t>
      </w:r>
      <w:r w:rsidRPr="00B91CF4">
        <w:rPr>
          <w:rFonts w:ascii="Arial Narrow" w:hAnsi="Arial Narrow"/>
          <w:lang w:val="en-US"/>
        </w:rPr>
        <w:t>, results will be produced relative to the items shown in Table 1 – Local Content Planning</w:t>
      </w:r>
      <w:r w:rsidR="001650BA">
        <w:rPr>
          <w:rFonts w:ascii="Arial Narrow" w:hAnsi="Arial Narrow"/>
          <w:lang w:val="en-US"/>
        </w:rPr>
        <w:t>:</w:t>
      </w:r>
    </w:p>
    <w:p w14:paraId="145A3C15" w14:textId="77777777" w:rsidR="00E5447B" w:rsidRPr="001650BA" w:rsidRDefault="00E5447B" w:rsidP="002A0B7D">
      <w:pPr>
        <w:pStyle w:val="PargrafodaLista"/>
        <w:tabs>
          <w:tab w:val="left" w:pos="9498"/>
        </w:tabs>
        <w:ind w:left="0" w:right="283"/>
        <w:rPr>
          <w:rFonts w:ascii="Arial Narrow" w:hAnsi="Arial Narrow" w:cs="Arial"/>
          <w:b/>
          <w:bCs/>
          <w:sz w:val="22"/>
          <w:szCs w:val="22"/>
          <w:lang w:val="en-US"/>
        </w:rPr>
      </w:pPr>
    </w:p>
    <w:tbl>
      <w:tblPr>
        <w:tblW w:w="377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003"/>
        <w:gridCol w:w="2046"/>
        <w:gridCol w:w="1423"/>
      </w:tblGrid>
      <w:tr w:rsidR="008218F4" w:rsidRPr="00AE7A7B" w14:paraId="1ED380FB" w14:textId="77777777" w:rsidTr="001A6EF4">
        <w:trPr>
          <w:jc w:val="center"/>
        </w:trPr>
        <w:tc>
          <w:tcPr>
            <w:tcW w:w="2679" w:type="pct"/>
            <w:shd w:val="clear" w:color="auto" w:fill="1F497D"/>
            <w:vAlign w:val="center"/>
          </w:tcPr>
          <w:p w14:paraId="64BFA687" w14:textId="77777777" w:rsidR="008218F4" w:rsidRPr="00622D61" w:rsidRDefault="00622D61" w:rsidP="00622D61">
            <w:pPr>
              <w:jc w:val="center"/>
              <w:rPr>
                <w:rFonts w:ascii="Calibri" w:hAnsi="Calibri"/>
                <w:b/>
                <w:bCs/>
                <w:color w:val="FFFFFF"/>
                <w:sz w:val="18"/>
                <w:szCs w:val="22"/>
              </w:rPr>
            </w:pPr>
            <w:bookmarkStart w:id="15" w:name="_Toc350440846"/>
            <w:r w:rsidRPr="001701AC" w:rsidDel="00622D61">
              <w:rPr>
                <w:rFonts w:ascii="Calibri" w:hAnsi="Calibri"/>
                <w:b/>
                <w:bCs/>
                <w:color w:val="FFFFFF"/>
                <w:sz w:val="18"/>
                <w:szCs w:val="22"/>
                <w:lang w:val="en-US"/>
              </w:rPr>
              <w:t xml:space="preserve"> </w:t>
            </w:r>
            <w:r w:rsidR="002368EA" w:rsidRPr="002368EA">
              <w:rPr>
                <w:rFonts w:ascii="Calibri" w:hAnsi="Calibri"/>
                <w:b/>
                <w:bCs/>
                <w:color w:val="FFFFFF"/>
                <w:sz w:val="18"/>
                <w:szCs w:val="22"/>
              </w:rPr>
              <w:t>Contractual Item</w:t>
            </w:r>
          </w:p>
        </w:tc>
        <w:tc>
          <w:tcPr>
            <w:tcW w:w="1369" w:type="pct"/>
            <w:shd w:val="clear" w:color="auto" w:fill="1F497D"/>
            <w:vAlign w:val="center"/>
          </w:tcPr>
          <w:p w14:paraId="27646C06" w14:textId="73B4B458" w:rsidR="008218F4" w:rsidRPr="00755CF3" w:rsidRDefault="0025021B" w:rsidP="001A6EF4">
            <w:pPr>
              <w:jc w:val="center"/>
              <w:rPr>
                <w:rFonts w:ascii="Calibri" w:hAnsi="Calibri"/>
                <w:b/>
                <w:bCs/>
                <w:color w:val="FFFFFF"/>
                <w:sz w:val="18"/>
                <w:szCs w:val="22"/>
                <w:lang w:val="en-US"/>
              </w:rPr>
            </w:pPr>
            <w:r>
              <w:rPr>
                <w:rFonts w:ascii="Calibri" w:hAnsi="Calibri"/>
                <w:b/>
                <w:bCs/>
                <w:color w:val="FFFFFF"/>
                <w:sz w:val="18"/>
                <w:szCs w:val="22"/>
                <w:lang w:val="en-US"/>
              </w:rPr>
              <w:t>Commercialization Value</w:t>
            </w:r>
            <w:r w:rsidR="00755CF3" w:rsidRPr="00755CF3">
              <w:rPr>
                <w:rFonts w:ascii="Calibri" w:hAnsi="Calibri"/>
                <w:b/>
                <w:bCs/>
                <w:color w:val="FFFFFF"/>
                <w:sz w:val="18"/>
                <w:szCs w:val="22"/>
                <w:lang w:val="en-US"/>
              </w:rPr>
              <w:t xml:space="preserve"> of Item / Total Value of FPSO (%)</w:t>
            </w:r>
          </w:p>
        </w:tc>
        <w:tc>
          <w:tcPr>
            <w:tcW w:w="952" w:type="pct"/>
            <w:shd w:val="clear" w:color="auto" w:fill="1F497D"/>
            <w:vAlign w:val="center"/>
          </w:tcPr>
          <w:p w14:paraId="5290F9FF" w14:textId="77777777" w:rsidR="008218F4" w:rsidRPr="00AE7A7B" w:rsidRDefault="00454ED1" w:rsidP="001A6EF4">
            <w:pPr>
              <w:jc w:val="center"/>
              <w:rPr>
                <w:rFonts w:ascii="Calibri" w:hAnsi="Calibri"/>
                <w:b/>
                <w:bCs/>
                <w:color w:val="FFFFFF"/>
                <w:sz w:val="18"/>
                <w:szCs w:val="22"/>
                <w:lang w:val="en-US"/>
              </w:rPr>
            </w:pPr>
            <w:r>
              <w:rPr>
                <w:rFonts w:ascii="Calibri" w:hAnsi="Calibri"/>
                <w:b/>
                <w:bCs/>
                <w:color w:val="FFFFFF"/>
                <w:sz w:val="18"/>
                <w:szCs w:val="22"/>
                <w:lang w:val="en-US"/>
              </w:rPr>
              <w:t>LC</w:t>
            </w:r>
            <w:r w:rsidR="00B91CF4">
              <w:rPr>
                <w:rFonts w:ascii="Calibri" w:hAnsi="Calibri"/>
                <w:b/>
                <w:bCs/>
                <w:color w:val="FFFFFF"/>
                <w:sz w:val="18"/>
                <w:szCs w:val="22"/>
                <w:lang w:val="en-US"/>
              </w:rPr>
              <w:t>%</w:t>
            </w:r>
            <w:r>
              <w:rPr>
                <w:rFonts w:ascii="Calibri" w:hAnsi="Calibri"/>
                <w:b/>
                <w:bCs/>
                <w:color w:val="FFFFFF"/>
                <w:sz w:val="18"/>
                <w:szCs w:val="22"/>
                <w:lang w:val="en-US"/>
              </w:rPr>
              <w:t xml:space="preserve"> </w:t>
            </w:r>
            <w:r w:rsidR="00B91CF4">
              <w:rPr>
                <w:rFonts w:ascii="Calibri" w:hAnsi="Calibri"/>
                <w:b/>
                <w:bCs/>
                <w:color w:val="FFFFFF"/>
                <w:sz w:val="18"/>
                <w:szCs w:val="22"/>
                <w:lang w:val="en-US"/>
              </w:rPr>
              <w:t>Requested</w:t>
            </w:r>
          </w:p>
        </w:tc>
      </w:tr>
      <w:tr w:rsidR="008218F4" w:rsidRPr="00AE7A7B" w14:paraId="3445E329" w14:textId="77777777" w:rsidTr="001A6EF4">
        <w:trPr>
          <w:jc w:val="center"/>
        </w:trPr>
        <w:tc>
          <w:tcPr>
            <w:tcW w:w="2679" w:type="pct"/>
            <w:tcBorders>
              <w:bottom w:val="single" w:sz="8" w:space="0" w:color="auto"/>
            </w:tcBorders>
            <w:vAlign w:val="center"/>
          </w:tcPr>
          <w:p w14:paraId="3307F2C1" w14:textId="0F3DFD16" w:rsidR="008218F4" w:rsidRPr="00232232" w:rsidRDefault="00AA2ADE" w:rsidP="001A6EF4">
            <w:pPr>
              <w:jc w:val="center"/>
              <w:rPr>
                <w:rFonts w:ascii="Calibri" w:hAnsi="Calibri"/>
                <w:color w:val="000000"/>
                <w:sz w:val="20"/>
                <w:szCs w:val="22"/>
                <w:lang w:val="en-US"/>
              </w:rPr>
            </w:pPr>
            <w:r w:rsidRPr="00FD492C">
              <w:rPr>
                <w:rFonts w:ascii="Calibri" w:hAnsi="Calibri"/>
                <w:color w:val="000000"/>
                <w:sz w:val="20"/>
                <w:szCs w:val="22"/>
                <w:lang w:val="en-US"/>
              </w:rPr>
              <w:t xml:space="preserve">FPSO </w:t>
            </w:r>
            <w:r w:rsidR="0046585F" w:rsidRPr="00FD492C">
              <w:rPr>
                <w:rFonts w:ascii="Calibri" w:hAnsi="Calibri"/>
                <w:color w:val="000000"/>
                <w:sz w:val="20"/>
                <w:szCs w:val="22"/>
                <w:lang w:val="en-US"/>
              </w:rPr>
              <w:t>P-</w:t>
            </w:r>
            <w:r w:rsidR="0038469F">
              <w:rPr>
                <w:rFonts w:ascii="Calibri" w:hAnsi="Calibri"/>
                <w:color w:val="000000"/>
                <w:sz w:val="20"/>
                <w:szCs w:val="22"/>
                <w:lang w:val="en-US"/>
              </w:rPr>
              <w:t>XX</w:t>
            </w:r>
            <w:r w:rsidR="005839C0" w:rsidRPr="00FD492C">
              <w:rPr>
                <w:rFonts w:ascii="Calibri" w:hAnsi="Calibri"/>
                <w:color w:val="000000"/>
                <w:sz w:val="20"/>
                <w:szCs w:val="22"/>
                <w:lang w:val="en-US"/>
              </w:rPr>
              <w:t xml:space="preserve"> (</w:t>
            </w:r>
            <w:r w:rsidR="005839C0" w:rsidRPr="005B04F0">
              <w:rPr>
                <w:rFonts w:ascii="Calibri" w:hAnsi="Calibri"/>
                <w:color w:val="000000"/>
                <w:sz w:val="20"/>
                <w:szCs w:val="22"/>
                <w:lang w:val="en-US"/>
              </w:rPr>
              <w:t>Global)</w:t>
            </w:r>
          </w:p>
        </w:tc>
        <w:tc>
          <w:tcPr>
            <w:tcW w:w="1369" w:type="pct"/>
            <w:tcBorders>
              <w:bottom w:val="single" w:sz="8" w:space="0" w:color="auto"/>
            </w:tcBorders>
            <w:vAlign w:val="center"/>
          </w:tcPr>
          <w:p w14:paraId="52F89A39" w14:textId="77777777" w:rsidR="008218F4" w:rsidRPr="00AE7A7B" w:rsidRDefault="008218F4" w:rsidP="001A6EF4">
            <w:pPr>
              <w:jc w:val="center"/>
              <w:rPr>
                <w:rFonts w:ascii="Calibri" w:hAnsi="Calibri"/>
                <w:color w:val="000000"/>
                <w:sz w:val="20"/>
                <w:szCs w:val="22"/>
                <w:lang w:val="en-US"/>
              </w:rPr>
            </w:pPr>
            <w:r w:rsidRPr="00AE7A7B">
              <w:rPr>
                <w:rFonts w:ascii="Calibri" w:hAnsi="Calibri"/>
                <w:color w:val="000000"/>
                <w:sz w:val="20"/>
                <w:szCs w:val="22"/>
                <w:lang w:val="en-US"/>
              </w:rPr>
              <w:t>100</w:t>
            </w:r>
          </w:p>
        </w:tc>
        <w:tc>
          <w:tcPr>
            <w:tcW w:w="952" w:type="pct"/>
            <w:tcBorders>
              <w:bottom w:val="single" w:sz="8" w:space="0" w:color="auto"/>
            </w:tcBorders>
            <w:vAlign w:val="center"/>
          </w:tcPr>
          <w:p w14:paraId="26415AD2" w14:textId="77777777" w:rsidR="008218F4" w:rsidRPr="00FD492C" w:rsidRDefault="00FD492C" w:rsidP="001A6EF4">
            <w:pPr>
              <w:jc w:val="center"/>
              <w:rPr>
                <w:rFonts w:ascii="Calibri" w:hAnsi="Calibri"/>
                <w:color w:val="000000"/>
                <w:sz w:val="20"/>
                <w:szCs w:val="22"/>
                <w:lang w:val="en-US"/>
              </w:rPr>
            </w:pPr>
            <w:r w:rsidRPr="00FD492C">
              <w:rPr>
                <w:rFonts w:ascii="Calibri" w:hAnsi="Calibri"/>
                <w:color w:val="000000"/>
                <w:sz w:val="20"/>
                <w:szCs w:val="22"/>
                <w:lang w:val="en-US"/>
              </w:rPr>
              <w:t>0</w:t>
            </w:r>
          </w:p>
        </w:tc>
      </w:tr>
    </w:tbl>
    <w:p w14:paraId="7828708F" w14:textId="77777777" w:rsidR="00617F14" w:rsidRDefault="002A0B7D" w:rsidP="002A0B7D">
      <w:pPr>
        <w:pStyle w:val="PargrafodaLista"/>
        <w:tabs>
          <w:tab w:val="left" w:pos="9498"/>
        </w:tabs>
        <w:ind w:right="283" w:hanging="708"/>
        <w:jc w:val="center"/>
        <w:rPr>
          <w:rFonts w:ascii="Arial Narrow" w:hAnsi="Arial Narrow" w:cs="Arial"/>
          <w:szCs w:val="24"/>
          <w:lang w:val="en-US"/>
        </w:rPr>
      </w:pPr>
      <w:r w:rsidRPr="001650BA">
        <w:rPr>
          <w:rFonts w:ascii="Arial Narrow" w:hAnsi="Arial Narrow" w:cs="Arial"/>
          <w:b/>
          <w:bCs/>
          <w:sz w:val="22"/>
          <w:szCs w:val="22"/>
          <w:lang w:val="en-US"/>
        </w:rPr>
        <w:t xml:space="preserve">Table 1 – </w:t>
      </w:r>
      <w:r w:rsidRPr="001650BA">
        <w:rPr>
          <w:rFonts w:ascii="Arial Narrow" w:hAnsi="Arial Narrow"/>
          <w:b/>
          <w:bCs/>
          <w:sz w:val="22"/>
          <w:szCs w:val="18"/>
          <w:lang w:val="en-US"/>
        </w:rPr>
        <w:t>Local Content Planning</w:t>
      </w:r>
    </w:p>
    <w:p w14:paraId="025459DE" w14:textId="77777777" w:rsidR="00274978" w:rsidRDefault="00274978" w:rsidP="00617F14">
      <w:pPr>
        <w:pStyle w:val="PargrafodaLista"/>
        <w:tabs>
          <w:tab w:val="left" w:pos="9498"/>
        </w:tabs>
        <w:ind w:right="283" w:firstLine="273"/>
        <w:jc w:val="both"/>
        <w:rPr>
          <w:rFonts w:ascii="Arial Narrow" w:hAnsi="Arial Narrow" w:cs="Arial"/>
          <w:szCs w:val="24"/>
          <w:lang w:val="en-US"/>
        </w:rPr>
      </w:pPr>
    </w:p>
    <w:p w14:paraId="071C8AF0" w14:textId="1F315DCD" w:rsidR="004939FA" w:rsidRPr="00531013" w:rsidRDefault="004939FA" w:rsidP="001650BA">
      <w:pPr>
        <w:ind w:right="283" w:firstLine="284"/>
        <w:jc w:val="both"/>
        <w:rPr>
          <w:rFonts w:ascii="Arial Narrow" w:hAnsi="Arial Narrow"/>
          <w:lang w:val="en-US"/>
        </w:rPr>
      </w:pPr>
      <w:r w:rsidRPr="00531013">
        <w:rPr>
          <w:rFonts w:ascii="Arial Narrow" w:hAnsi="Arial Narrow"/>
          <w:lang w:val="en-US"/>
        </w:rPr>
        <w:t xml:space="preserve">Table </w:t>
      </w:r>
      <w:r w:rsidR="00274978">
        <w:rPr>
          <w:rFonts w:ascii="Arial Narrow" w:hAnsi="Arial Narrow"/>
          <w:lang w:val="en-US"/>
        </w:rPr>
        <w:t>2</w:t>
      </w:r>
      <w:r w:rsidR="00274978" w:rsidRPr="00531013">
        <w:rPr>
          <w:rFonts w:ascii="Arial Narrow" w:hAnsi="Arial Narrow"/>
          <w:lang w:val="en-US"/>
        </w:rPr>
        <w:t xml:space="preserve"> </w:t>
      </w:r>
      <w:r w:rsidRPr="00531013">
        <w:rPr>
          <w:rFonts w:ascii="Arial Narrow" w:hAnsi="Arial Narrow"/>
          <w:lang w:val="en-US"/>
        </w:rPr>
        <w:t xml:space="preserve">below lists the </w:t>
      </w:r>
      <w:r>
        <w:rPr>
          <w:rFonts w:ascii="Arial Narrow" w:hAnsi="Arial Narrow"/>
          <w:lang w:val="en-US"/>
        </w:rPr>
        <w:t>Items and Subitems that shall be deta</w:t>
      </w:r>
      <w:r w:rsidR="001C08BD">
        <w:rPr>
          <w:rFonts w:ascii="Arial Narrow" w:hAnsi="Arial Narrow"/>
          <w:lang w:val="en-US"/>
        </w:rPr>
        <w:t>i</w:t>
      </w:r>
      <w:r>
        <w:rPr>
          <w:rFonts w:ascii="Arial Narrow" w:hAnsi="Arial Narrow"/>
          <w:lang w:val="en-US"/>
        </w:rPr>
        <w:t xml:space="preserve">led, according to ANP resolution Nº </w:t>
      </w:r>
      <w:r w:rsidR="0025021B">
        <w:rPr>
          <w:rFonts w:ascii="Arial Narrow" w:hAnsi="Arial Narrow"/>
          <w:lang w:val="en-US"/>
        </w:rPr>
        <w:t>871/2022</w:t>
      </w:r>
      <w:r w:rsidR="00884CE0">
        <w:rPr>
          <w:rFonts w:ascii="Arial Narrow" w:hAnsi="Arial Narrow"/>
          <w:lang w:val="en-US"/>
        </w:rPr>
        <w:t xml:space="preserve"> and </w:t>
      </w:r>
      <w:r w:rsidR="0025021B">
        <w:rPr>
          <w:rFonts w:ascii="Arial Narrow" w:hAnsi="Arial Narrow"/>
          <w:lang w:val="en-US"/>
        </w:rPr>
        <w:t>inform ANP/</w:t>
      </w:r>
      <w:r w:rsidR="00884CE0">
        <w:rPr>
          <w:rFonts w:ascii="Arial Narrow" w:hAnsi="Arial Narrow"/>
          <w:lang w:val="en-US"/>
        </w:rPr>
        <w:t>SCL Nº 3/2019.</w:t>
      </w:r>
    </w:p>
    <w:p w14:paraId="6D0AD8A6" w14:textId="77777777" w:rsidR="00B91CF4" w:rsidRPr="00531013" w:rsidRDefault="00B91CF4" w:rsidP="00104CA6">
      <w:pPr>
        <w:ind w:right="283" w:firstLine="284"/>
        <w:jc w:val="both"/>
        <w:rPr>
          <w:rFonts w:ascii="Arial Narrow" w:hAnsi="Arial Narrow"/>
          <w:lang w:val="en-US"/>
        </w:rPr>
      </w:pPr>
    </w:p>
    <w:p w14:paraId="542652BD" w14:textId="77777777" w:rsidR="007B2529" w:rsidRPr="00531013" w:rsidRDefault="007B2529" w:rsidP="002A0B7D">
      <w:pPr>
        <w:pStyle w:val="PargrafodaLista"/>
        <w:tabs>
          <w:tab w:val="left" w:pos="9498"/>
        </w:tabs>
        <w:ind w:left="0" w:right="283"/>
        <w:rPr>
          <w:rFonts w:ascii="Arial Narrow" w:hAnsi="Arial Narrow" w:cs="Arial"/>
          <w:b/>
          <w:bCs/>
          <w:sz w:val="22"/>
          <w:szCs w:val="22"/>
          <w:lang w:val="en-US"/>
        </w:rPr>
      </w:pPr>
    </w:p>
    <w:tbl>
      <w:tblPr>
        <w:tblW w:w="406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79"/>
        <w:gridCol w:w="2046"/>
        <w:gridCol w:w="1423"/>
      </w:tblGrid>
      <w:tr w:rsidR="008218F4" w:rsidRPr="00AE7A7B" w14:paraId="4AB6B7D3" w14:textId="77777777" w:rsidTr="00BA7BF0">
        <w:trPr>
          <w:jc w:val="center"/>
        </w:trPr>
        <w:tc>
          <w:tcPr>
            <w:tcW w:w="2845" w:type="pct"/>
            <w:shd w:val="clear" w:color="auto" w:fill="1F497D"/>
            <w:vAlign w:val="center"/>
          </w:tcPr>
          <w:p w14:paraId="5D40EF01" w14:textId="77777777" w:rsidR="008218F4" w:rsidRPr="00AE7A7B" w:rsidRDefault="008218F4" w:rsidP="001A6EF4">
            <w:pPr>
              <w:jc w:val="center"/>
              <w:rPr>
                <w:rFonts w:ascii="Calibri" w:hAnsi="Calibri"/>
                <w:b/>
                <w:bCs/>
                <w:color w:val="FFFFFF"/>
                <w:sz w:val="18"/>
                <w:szCs w:val="22"/>
                <w:lang w:val="en-US"/>
              </w:rPr>
            </w:pPr>
            <w:r w:rsidRPr="00AE7A7B">
              <w:rPr>
                <w:rFonts w:ascii="Calibri" w:hAnsi="Calibri"/>
                <w:b/>
                <w:bCs/>
                <w:color w:val="FFFFFF"/>
                <w:sz w:val="18"/>
                <w:szCs w:val="22"/>
                <w:lang w:val="en-US"/>
              </w:rPr>
              <w:t>Contra</w:t>
            </w:r>
            <w:r w:rsidR="00F000B8">
              <w:rPr>
                <w:rFonts w:ascii="Calibri" w:hAnsi="Calibri"/>
                <w:b/>
                <w:bCs/>
                <w:color w:val="FFFFFF"/>
                <w:sz w:val="18"/>
                <w:szCs w:val="22"/>
                <w:lang w:val="en-US"/>
              </w:rPr>
              <w:t>c</w:t>
            </w:r>
            <w:r w:rsidRPr="00AE7A7B">
              <w:rPr>
                <w:rFonts w:ascii="Calibri" w:hAnsi="Calibri"/>
                <w:b/>
                <w:bCs/>
                <w:color w:val="FFFFFF"/>
                <w:sz w:val="18"/>
                <w:szCs w:val="22"/>
                <w:lang w:val="en-US"/>
              </w:rPr>
              <w:t xml:space="preserve">tual </w:t>
            </w:r>
            <w:r w:rsidR="00F000B8">
              <w:rPr>
                <w:rFonts w:ascii="Calibri" w:hAnsi="Calibri"/>
                <w:b/>
                <w:bCs/>
                <w:color w:val="FFFFFF"/>
                <w:sz w:val="18"/>
                <w:szCs w:val="22"/>
                <w:lang w:val="en-US"/>
              </w:rPr>
              <w:t>Item Assessed</w:t>
            </w:r>
          </w:p>
        </w:tc>
        <w:tc>
          <w:tcPr>
            <w:tcW w:w="1271" w:type="pct"/>
            <w:shd w:val="clear" w:color="auto" w:fill="1F497D"/>
            <w:vAlign w:val="center"/>
          </w:tcPr>
          <w:p w14:paraId="1F1DEB1B" w14:textId="0F4E54B4" w:rsidR="008218F4" w:rsidRPr="00B73CCF" w:rsidRDefault="0025021B" w:rsidP="001A6EF4">
            <w:pPr>
              <w:jc w:val="center"/>
              <w:rPr>
                <w:rFonts w:ascii="Calibri" w:hAnsi="Calibri"/>
                <w:b/>
                <w:bCs/>
                <w:color w:val="FFFFFF"/>
                <w:sz w:val="18"/>
                <w:szCs w:val="22"/>
                <w:lang w:val="en-US"/>
              </w:rPr>
            </w:pPr>
            <w:r>
              <w:rPr>
                <w:rFonts w:ascii="Calibri" w:hAnsi="Calibri"/>
                <w:b/>
                <w:bCs/>
                <w:color w:val="FFFFFF"/>
                <w:sz w:val="18"/>
                <w:szCs w:val="22"/>
                <w:lang w:val="en-US"/>
              </w:rPr>
              <w:t>Commercialization</w:t>
            </w:r>
            <w:r w:rsidR="00F000B8" w:rsidRPr="00B73CCF">
              <w:rPr>
                <w:rFonts w:ascii="Calibri" w:hAnsi="Calibri"/>
                <w:b/>
                <w:bCs/>
                <w:color w:val="FFFFFF"/>
                <w:sz w:val="18"/>
                <w:szCs w:val="22"/>
                <w:lang w:val="en-US"/>
              </w:rPr>
              <w:t xml:space="preserve"> of</w:t>
            </w:r>
            <w:r w:rsidR="008218F4" w:rsidRPr="00B73CCF">
              <w:rPr>
                <w:rFonts w:ascii="Calibri" w:hAnsi="Calibri"/>
                <w:b/>
                <w:bCs/>
                <w:color w:val="FFFFFF"/>
                <w:sz w:val="18"/>
                <w:szCs w:val="22"/>
                <w:lang w:val="en-US"/>
              </w:rPr>
              <w:t xml:space="preserve"> Item</w:t>
            </w:r>
            <w:r w:rsidR="002A0B7D" w:rsidRPr="00B73CCF">
              <w:rPr>
                <w:rFonts w:ascii="Calibri" w:hAnsi="Calibri"/>
                <w:b/>
                <w:bCs/>
                <w:color w:val="FFFFFF"/>
                <w:sz w:val="18"/>
                <w:szCs w:val="22"/>
                <w:lang w:val="en-US"/>
              </w:rPr>
              <w:t xml:space="preserve"> </w:t>
            </w:r>
            <w:r w:rsidR="008218F4" w:rsidRPr="00B73CCF">
              <w:rPr>
                <w:rFonts w:ascii="Calibri" w:hAnsi="Calibri"/>
                <w:b/>
                <w:bCs/>
                <w:color w:val="FFFFFF"/>
                <w:sz w:val="18"/>
                <w:szCs w:val="22"/>
                <w:lang w:val="en-US"/>
              </w:rPr>
              <w:t xml:space="preserve">/ Total </w:t>
            </w:r>
            <w:r w:rsidR="00F000B8" w:rsidRPr="00B73CCF">
              <w:rPr>
                <w:rFonts w:ascii="Calibri" w:hAnsi="Calibri"/>
                <w:b/>
                <w:bCs/>
                <w:color w:val="FFFFFF"/>
                <w:sz w:val="18"/>
                <w:szCs w:val="22"/>
                <w:lang w:val="en-US"/>
              </w:rPr>
              <w:t xml:space="preserve">Value of </w:t>
            </w:r>
            <w:r w:rsidR="008218F4" w:rsidRPr="00B73CCF">
              <w:rPr>
                <w:rFonts w:ascii="Calibri" w:hAnsi="Calibri"/>
                <w:b/>
                <w:bCs/>
                <w:color w:val="FFFFFF"/>
                <w:sz w:val="18"/>
                <w:szCs w:val="22"/>
                <w:lang w:val="en-US"/>
              </w:rPr>
              <w:t>FPSO (%)</w:t>
            </w:r>
          </w:p>
        </w:tc>
        <w:tc>
          <w:tcPr>
            <w:tcW w:w="884" w:type="pct"/>
            <w:shd w:val="clear" w:color="auto" w:fill="1F497D"/>
            <w:vAlign w:val="center"/>
          </w:tcPr>
          <w:p w14:paraId="59D13A4E" w14:textId="77777777" w:rsidR="008218F4" w:rsidRPr="00AE7A7B" w:rsidRDefault="00454ED1" w:rsidP="009C52A4">
            <w:pPr>
              <w:jc w:val="center"/>
              <w:rPr>
                <w:rFonts w:ascii="Calibri" w:hAnsi="Calibri"/>
                <w:b/>
                <w:bCs/>
                <w:color w:val="FFFFFF"/>
                <w:sz w:val="18"/>
                <w:szCs w:val="22"/>
                <w:lang w:val="en-US"/>
              </w:rPr>
            </w:pPr>
            <w:r>
              <w:rPr>
                <w:rFonts w:ascii="Calibri" w:hAnsi="Calibri"/>
                <w:b/>
                <w:bCs/>
                <w:color w:val="FFFFFF"/>
                <w:sz w:val="18"/>
                <w:szCs w:val="22"/>
                <w:lang w:val="en-US"/>
              </w:rPr>
              <w:t>LC</w:t>
            </w:r>
            <w:r w:rsidR="00F000B8">
              <w:rPr>
                <w:rFonts w:ascii="Calibri" w:hAnsi="Calibri"/>
                <w:b/>
                <w:bCs/>
                <w:color w:val="FFFFFF"/>
                <w:sz w:val="18"/>
                <w:szCs w:val="22"/>
                <w:lang w:val="en-US"/>
              </w:rPr>
              <w:t>%</w:t>
            </w:r>
            <w:r>
              <w:rPr>
                <w:rFonts w:ascii="Calibri" w:hAnsi="Calibri"/>
                <w:b/>
                <w:bCs/>
                <w:color w:val="FFFFFF"/>
                <w:sz w:val="18"/>
                <w:szCs w:val="22"/>
                <w:lang w:val="en-US"/>
              </w:rPr>
              <w:t xml:space="preserve"> </w:t>
            </w:r>
            <w:r w:rsidR="00D10CF2">
              <w:rPr>
                <w:rFonts w:ascii="Calibri" w:hAnsi="Calibri"/>
                <w:b/>
                <w:bCs/>
                <w:color w:val="FFFFFF"/>
                <w:sz w:val="18"/>
                <w:szCs w:val="22"/>
                <w:lang w:val="en-US"/>
              </w:rPr>
              <w:t>Projected</w:t>
            </w:r>
          </w:p>
        </w:tc>
      </w:tr>
      <w:tr w:rsidR="00FA4556" w:rsidRPr="00AE7A7B" w14:paraId="7A365998" w14:textId="77777777" w:rsidTr="00BA7BF0">
        <w:trPr>
          <w:jc w:val="center"/>
        </w:trPr>
        <w:tc>
          <w:tcPr>
            <w:tcW w:w="2845" w:type="pct"/>
            <w:vAlign w:val="center"/>
          </w:tcPr>
          <w:p w14:paraId="5EB6EC4C" w14:textId="77777777" w:rsidR="00FA4556" w:rsidRPr="00622D61" w:rsidRDefault="00FA4556" w:rsidP="00FA4556">
            <w:pPr>
              <w:rPr>
                <w:rFonts w:ascii="Calibri" w:eastAsia="Calibri" w:hAnsi="Calibri"/>
                <w:sz w:val="22"/>
                <w:szCs w:val="22"/>
                <w:lang w:val="en-US"/>
              </w:rPr>
            </w:pPr>
            <w:r>
              <w:rPr>
                <w:rFonts w:ascii="Calibri" w:hAnsi="Calibri" w:cs="Calibri"/>
                <w:color w:val="000000"/>
                <w:sz w:val="22"/>
                <w:szCs w:val="22"/>
                <w:lang w:val="en-US"/>
              </w:rPr>
              <w:t>Basic Engineering</w:t>
            </w:r>
          </w:p>
        </w:tc>
        <w:tc>
          <w:tcPr>
            <w:tcW w:w="1271" w:type="pct"/>
            <w:vAlign w:val="center"/>
          </w:tcPr>
          <w:p w14:paraId="2A9406DD" w14:textId="77777777" w:rsidR="00FA4556" w:rsidRPr="00622D61" w:rsidRDefault="00FA4556" w:rsidP="00FA4556">
            <w:pPr>
              <w:jc w:val="center"/>
              <w:rPr>
                <w:rFonts w:ascii="Calibri" w:eastAsia="Calibri" w:hAnsi="Calibri"/>
                <w:sz w:val="22"/>
                <w:szCs w:val="22"/>
                <w:lang w:val="en-US"/>
              </w:rPr>
            </w:pPr>
          </w:p>
        </w:tc>
        <w:tc>
          <w:tcPr>
            <w:tcW w:w="884" w:type="pct"/>
            <w:vAlign w:val="center"/>
          </w:tcPr>
          <w:p w14:paraId="0BD80B4E" w14:textId="77777777" w:rsidR="00FA4556" w:rsidRPr="00622D61" w:rsidRDefault="00FA4556" w:rsidP="00FA4556">
            <w:pPr>
              <w:jc w:val="center"/>
              <w:rPr>
                <w:rFonts w:ascii="Calibri" w:eastAsia="Calibri" w:hAnsi="Calibri"/>
                <w:sz w:val="22"/>
                <w:szCs w:val="22"/>
                <w:lang w:val="en-US"/>
              </w:rPr>
            </w:pPr>
          </w:p>
        </w:tc>
      </w:tr>
      <w:tr w:rsidR="00FA4556" w:rsidRPr="00AE7A7B" w14:paraId="497B9A04" w14:textId="77777777" w:rsidTr="00BA7BF0">
        <w:trPr>
          <w:jc w:val="center"/>
        </w:trPr>
        <w:tc>
          <w:tcPr>
            <w:tcW w:w="2845" w:type="pct"/>
            <w:vAlign w:val="center"/>
          </w:tcPr>
          <w:p w14:paraId="12180725" w14:textId="77777777" w:rsidR="00FA4556" w:rsidRPr="00AE7A7B" w:rsidRDefault="00FA4556" w:rsidP="00FA4556">
            <w:pPr>
              <w:rPr>
                <w:rFonts w:ascii="Calibri" w:hAnsi="Calibri"/>
                <w:b/>
                <w:bCs/>
                <w:color w:val="000000"/>
                <w:sz w:val="20"/>
                <w:szCs w:val="22"/>
                <w:lang w:val="en-US"/>
              </w:rPr>
            </w:pPr>
            <w:r>
              <w:rPr>
                <w:rFonts w:ascii="Calibri" w:hAnsi="Calibri" w:cs="Calibri"/>
                <w:color w:val="000000"/>
                <w:sz w:val="22"/>
                <w:szCs w:val="22"/>
                <w:lang w:val="en-US"/>
              </w:rPr>
              <w:t>Detail Engineering</w:t>
            </w:r>
          </w:p>
        </w:tc>
        <w:tc>
          <w:tcPr>
            <w:tcW w:w="1271" w:type="pct"/>
            <w:vAlign w:val="center"/>
          </w:tcPr>
          <w:p w14:paraId="3ED6D1B6" w14:textId="77777777" w:rsidR="00FA4556" w:rsidRPr="00AE7A7B" w:rsidRDefault="00FA4556" w:rsidP="00FA4556">
            <w:pPr>
              <w:rPr>
                <w:rFonts w:ascii="Calibri" w:hAnsi="Calibri"/>
                <w:color w:val="000000"/>
                <w:sz w:val="20"/>
                <w:szCs w:val="22"/>
                <w:lang w:val="en-US"/>
              </w:rPr>
            </w:pPr>
          </w:p>
        </w:tc>
        <w:tc>
          <w:tcPr>
            <w:tcW w:w="884" w:type="pct"/>
            <w:vAlign w:val="center"/>
          </w:tcPr>
          <w:p w14:paraId="52380098" w14:textId="77777777" w:rsidR="00FA4556" w:rsidRPr="00AE7A7B" w:rsidRDefault="00FA4556" w:rsidP="00FA4556">
            <w:pPr>
              <w:rPr>
                <w:rFonts w:ascii="Calibri" w:hAnsi="Calibri"/>
                <w:color w:val="000000"/>
                <w:sz w:val="20"/>
                <w:szCs w:val="22"/>
                <w:lang w:val="en-US"/>
              </w:rPr>
            </w:pPr>
          </w:p>
        </w:tc>
      </w:tr>
      <w:tr w:rsidR="00FA4556" w:rsidRPr="00AE7A7B" w14:paraId="7E60C041" w14:textId="77777777" w:rsidTr="00BA7BF0">
        <w:trPr>
          <w:jc w:val="center"/>
        </w:trPr>
        <w:tc>
          <w:tcPr>
            <w:tcW w:w="2845" w:type="pct"/>
            <w:vAlign w:val="center"/>
          </w:tcPr>
          <w:p w14:paraId="25D05A48" w14:textId="77777777" w:rsidR="00FA4556" w:rsidRPr="00AE7A7B" w:rsidRDefault="00FA4556" w:rsidP="00FA4556">
            <w:pPr>
              <w:rPr>
                <w:rFonts w:ascii="Calibri" w:hAnsi="Calibri"/>
                <w:b/>
                <w:bCs/>
                <w:color w:val="000000"/>
                <w:sz w:val="20"/>
                <w:szCs w:val="22"/>
                <w:lang w:val="en-US"/>
              </w:rPr>
            </w:pPr>
            <w:r>
              <w:rPr>
                <w:rFonts w:ascii="Calibri" w:hAnsi="Calibri" w:cs="Calibri"/>
                <w:color w:val="000000"/>
                <w:sz w:val="22"/>
                <w:szCs w:val="22"/>
                <w:lang w:val="en-US"/>
              </w:rPr>
              <w:t>Management, Construction and Assembly</w:t>
            </w:r>
          </w:p>
        </w:tc>
        <w:tc>
          <w:tcPr>
            <w:tcW w:w="1271" w:type="pct"/>
            <w:vAlign w:val="center"/>
          </w:tcPr>
          <w:p w14:paraId="452432EE" w14:textId="77777777" w:rsidR="00FA4556" w:rsidRPr="00AE7A7B" w:rsidRDefault="00FA4556" w:rsidP="00FA4556">
            <w:pPr>
              <w:rPr>
                <w:rFonts w:ascii="Calibri" w:hAnsi="Calibri"/>
                <w:color w:val="000000"/>
                <w:sz w:val="20"/>
                <w:szCs w:val="22"/>
                <w:lang w:val="en-US"/>
              </w:rPr>
            </w:pPr>
          </w:p>
        </w:tc>
        <w:tc>
          <w:tcPr>
            <w:tcW w:w="884" w:type="pct"/>
            <w:vAlign w:val="center"/>
          </w:tcPr>
          <w:p w14:paraId="18C2A5D6" w14:textId="77777777" w:rsidR="00FA4556" w:rsidRPr="00AE7A7B" w:rsidRDefault="00FA4556" w:rsidP="00FA4556">
            <w:pPr>
              <w:rPr>
                <w:rFonts w:ascii="Calibri" w:hAnsi="Calibri"/>
                <w:color w:val="000000"/>
                <w:sz w:val="20"/>
                <w:szCs w:val="22"/>
                <w:lang w:val="en-US"/>
              </w:rPr>
            </w:pPr>
          </w:p>
        </w:tc>
      </w:tr>
      <w:tr w:rsidR="00FA4556" w:rsidRPr="00AE7A7B" w14:paraId="51CA55DC" w14:textId="77777777" w:rsidTr="00BA7BF0">
        <w:trPr>
          <w:jc w:val="center"/>
        </w:trPr>
        <w:tc>
          <w:tcPr>
            <w:tcW w:w="2845" w:type="pct"/>
            <w:vAlign w:val="center"/>
          </w:tcPr>
          <w:p w14:paraId="60BC82AF" w14:textId="77777777" w:rsidR="00FA4556" w:rsidRPr="00AE7A7B" w:rsidRDefault="00FA4556" w:rsidP="00FA4556">
            <w:pPr>
              <w:rPr>
                <w:rFonts w:ascii="Calibri" w:hAnsi="Calibri"/>
                <w:b/>
                <w:bCs/>
                <w:color w:val="000000"/>
                <w:sz w:val="20"/>
                <w:szCs w:val="22"/>
                <w:lang w:val="en-US"/>
              </w:rPr>
            </w:pPr>
            <w:r>
              <w:rPr>
                <w:rFonts w:ascii="Calibri" w:hAnsi="Calibri" w:cs="Calibri"/>
                <w:color w:val="000000"/>
                <w:sz w:val="22"/>
                <w:szCs w:val="22"/>
                <w:lang w:val="en-US"/>
              </w:rPr>
              <w:t>Hull</w:t>
            </w:r>
            <w:r w:rsidRPr="001C08BD">
              <w:rPr>
                <w:rFonts w:ascii="Calibri" w:hAnsi="Calibri" w:cs="Calibri"/>
                <w:strike/>
                <w:color w:val="000000"/>
                <w:sz w:val="22"/>
                <w:szCs w:val="22"/>
                <w:lang w:val="en-US"/>
              </w:rPr>
              <w:t xml:space="preserve"> </w:t>
            </w:r>
          </w:p>
        </w:tc>
        <w:tc>
          <w:tcPr>
            <w:tcW w:w="1271" w:type="pct"/>
            <w:vAlign w:val="center"/>
          </w:tcPr>
          <w:p w14:paraId="3AEE6431" w14:textId="77777777" w:rsidR="00FA4556" w:rsidRPr="00AE7A7B" w:rsidRDefault="00FA4556" w:rsidP="00FA4556">
            <w:pPr>
              <w:rPr>
                <w:rFonts w:ascii="Calibri" w:hAnsi="Calibri"/>
                <w:color w:val="000000"/>
                <w:sz w:val="20"/>
                <w:szCs w:val="22"/>
                <w:lang w:val="en-US"/>
              </w:rPr>
            </w:pPr>
          </w:p>
        </w:tc>
        <w:tc>
          <w:tcPr>
            <w:tcW w:w="884" w:type="pct"/>
            <w:vAlign w:val="center"/>
          </w:tcPr>
          <w:p w14:paraId="668685DD" w14:textId="77777777" w:rsidR="00FA4556" w:rsidRPr="00AE7A7B" w:rsidRDefault="00FA4556" w:rsidP="00FA4556">
            <w:pPr>
              <w:rPr>
                <w:rFonts w:ascii="Calibri" w:hAnsi="Calibri"/>
                <w:color w:val="000000"/>
                <w:sz w:val="20"/>
                <w:szCs w:val="22"/>
                <w:lang w:val="en-US"/>
              </w:rPr>
            </w:pPr>
          </w:p>
        </w:tc>
      </w:tr>
      <w:tr w:rsidR="00FA4556" w:rsidRPr="00F000B8" w14:paraId="64B4E68D" w14:textId="77777777" w:rsidTr="00BA7BF0">
        <w:trPr>
          <w:jc w:val="center"/>
        </w:trPr>
        <w:tc>
          <w:tcPr>
            <w:tcW w:w="2845" w:type="pct"/>
            <w:vAlign w:val="center"/>
          </w:tcPr>
          <w:p w14:paraId="5A4CCC4F"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Naval Systems</w:t>
            </w:r>
          </w:p>
        </w:tc>
        <w:tc>
          <w:tcPr>
            <w:tcW w:w="1271" w:type="pct"/>
            <w:vAlign w:val="center"/>
          </w:tcPr>
          <w:p w14:paraId="4F46E869" w14:textId="77777777" w:rsidR="00FA4556" w:rsidRPr="00F000B8" w:rsidRDefault="00FA4556" w:rsidP="00FA4556">
            <w:pPr>
              <w:rPr>
                <w:rFonts w:ascii="Calibri" w:hAnsi="Calibri"/>
                <w:color w:val="000000"/>
                <w:sz w:val="20"/>
                <w:szCs w:val="22"/>
                <w:lang w:val="en-US"/>
              </w:rPr>
            </w:pPr>
          </w:p>
        </w:tc>
        <w:tc>
          <w:tcPr>
            <w:tcW w:w="884" w:type="pct"/>
            <w:vAlign w:val="center"/>
          </w:tcPr>
          <w:p w14:paraId="6E4EEBB1" w14:textId="77777777" w:rsidR="00FA4556" w:rsidRPr="00F000B8" w:rsidRDefault="00FA4556" w:rsidP="00FA4556">
            <w:pPr>
              <w:rPr>
                <w:rFonts w:ascii="Calibri" w:hAnsi="Calibri"/>
                <w:color w:val="000000"/>
                <w:sz w:val="20"/>
                <w:szCs w:val="22"/>
                <w:lang w:val="en-US"/>
              </w:rPr>
            </w:pPr>
          </w:p>
        </w:tc>
      </w:tr>
      <w:tr w:rsidR="00FA4556" w:rsidRPr="00AE7A7B" w14:paraId="0912AB63" w14:textId="77777777" w:rsidTr="00BA7BF0">
        <w:trPr>
          <w:jc w:val="center"/>
        </w:trPr>
        <w:tc>
          <w:tcPr>
            <w:tcW w:w="2845" w:type="pct"/>
            <w:vAlign w:val="center"/>
          </w:tcPr>
          <w:p w14:paraId="0AFD95CE" w14:textId="77777777" w:rsidR="00FA4556" w:rsidRPr="00FD492C" w:rsidRDefault="001C08BD" w:rsidP="00FA4556">
            <w:pPr>
              <w:rPr>
                <w:rFonts w:ascii="Calibri" w:eastAsia="Calibri" w:hAnsi="Calibri"/>
                <w:sz w:val="22"/>
                <w:szCs w:val="22"/>
                <w:lang w:val="en-US"/>
              </w:rPr>
            </w:pPr>
            <w:r w:rsidRPr="00FD492C">
              <w:rPr>
                <w:rFonts w:ascii="Calibri" w:hAnsi="Calibri" w:cs="Calibri"/>
                <w:color w:val="000000"/>
                <w:sz w:val="22"/>
                <w:szCs w:val="22"/>
              </w:rPr>
              <w:t xml:space="preserve">Spread </w:t>
            </w:r>
            <w:r w:rsidR="00FA4556" w:rsidRPr="00FD492C">
              <w:rPr>
                <w:rFonts w:ascii="Calibri" w:hAnsi="Calibri" w:cs="Calibri"/>
                <w:color w:val="000000"/>
                <w:sz w:val="22"/>
                <w:szCs w:val="22"/>
              </w:rPr>
              <w:t>Mooring Systems</w:t>
            </w:r>
          </w:p>
        </w:tc>
        <w:tc>
          <w:tcPr>
            <w:tcW w:w="1271" w:type="pct"/>
            <w:vAlign w:val="center"/>
          </w:tcPr>
          <w:p w14:paraId="3D68A680" w14:textId="77777777" w:rsidR="00FA4556" w:rsidRPr="00AE7A7B" w:rsidRDefault="00FA4556" w:rsidP="00FA4556">
            <w:pPr>
              <w:rPr>
                <w:rFonts w:ascii="Calibri" w:hAnsi="Calibri"/>
                <w:color w:val="000000"/>
                <w:sz w:val="20"/>
                <w:szCs w:val="22"/>
                <w:lang w:val="en-US"/>
              </w:rPr>
            </w:pPr>
          </w:p>
        </w:tc>
        <w:tc>
          <w:tcPr>
            <w:tcW w:w="884" w:type="pct"/>
            <w:vAlign w:val="center"/>
          </w:tcPr>
          <w:p w14:paraId="72C84BD9" w14:textId="77777777" w:rsidR="00FA4556" w:rsidRPr="00AE7A7B" w:rsidRDefault="00FA4556" w:rsidP="00FA4556">
            <w:pPr>
              <w:rPr>
                <w:rFonts w:ascii="Calibri" w:hAnsi="Calibri"/>
                <w:color w:val="000000"/>
                <w:sz w:val="20"/>
                <w:szCs w:val="22"/>
                <w:lang w:val="en-US"/>
              </w:rPr>
            </w:pPr>
          </w:p>
        </w:tc>
      </w:tr>
      <w:tr w:rsidR="00FA4556" w:rsidRPr="00AE7A7B" w14:paraId="7509D10C" w14:textId="77777777" w:rsidTr="00BA7BF0">
        <w:trPr>
          <w:jc w:val="center"/>
        </w:trPr>
        <w:tc>
          <w:tcPr>
            <w:tcW w:w="2845" w:type="pct"/>
            <w:vAlign w:val="center"/>
          </w:tcPr>
          <w:p w14:paraId="2C45A9A4" w14:textId="77777777" w:rsidR="00FA4556" w:rsidRPr="00FD492C" w:rsidRDefault="001C08BD" w:rsidP="00FA4556">
            <w:pPr>
              <w:rPr>
                <w:rFonts w:ascii="Calibri" w:hAnsi="Calibri"/>
                <w:b/>
                <w:bCs/>
                <w:color w:val="000000"/>
                <w:sz w:val="20"/>
                <w:szCs w:val="22"/>
                <w:lang w:val="en-US"/>
              </w:rPr>
            </w:pPr>
            <w:r w:rsidRPr="00FD492C">
              <w:rPr>
                <w:rFonts w:ascii="Calibri" w:hAnsi="Calibri" w:cs="Calibri"/>
                <w:color w:val="000000"/>
                <w:sz w:val="22"/>
                <w:szCs w:val="22"/>
              </w:rPr>
              <w:t>Single Point</w:t>
            </w:r>
            <w:r w:rsidR="00FA4556" w:rsidRPr="00FD492C">
              <w:rPr>
                <w:rFonts w:ascii="Calibri" w:hAnsi="Calibri" w:cs="Calibri"/>
                <w:color w:val="000000"/>
                <w:sz w:val="22"/>
                <w:szCs w:val="22"/>
              </w:rPr>
              <w:t xml:space="preserve"> Mooring Systems</w:t>
            </w:r>
          </w:p>
        </w:tc>
        <w:tc>
          <w:tcPr>
            <w:tcW w:w="1271" w:type="pct"/>
            <w:vAlign w:val="center"/>
          </w:tcPr>
          <w:p w14:paraId="0789C6A8" w14:textId="77777777" w:rsidR="00FA4556" w:rsidRPr="00AE7A7B" w:rsidRDefault="00FA4556" w:rsidP="00FA4556">
            <w:pPr>
              <w:rPr>
                <w:rFonts w:ascii="Calibri" w:hAnsi="Calibri"/>
                <w:color w:val="000000"/>
                <w:sz w:val="20"/>
                <w:szCs w:val="22"/>
                <w:lang w:val="en-US"/>
              </w:rPr>
            </w:pPr>
          </w:p>
        </w:tc>
        <w:tc>
          <w:tcPr>
            <w:tcW w:w="884" w:type="pct"/>
            <w:vAlign w:val="center"/>
          </w:tcPr>
          <w:p w14:paraId="4B96D8D9" w14:textId="77777777" w:rsidR="00FA4556" w:rsidRPr="00AE7A7B" w:rsidRDefault="00FA4556" w:rsidP="00FA4556">
            <w:pPr>
              <w:rPr>
                <w:rFonts w:ascii="Calibri" w:hAnsi="Calibri"/>
                <w:color w:val="000000"/>
                <w:sz w:val="20"/>
                <w:szCs w:val="22"/>
                <w:lang w:val="en-US"/>
              </w:rPr>
            </w:pPr>
          </w:p>
        </w:tc>
      </w:tr>
      <w:tr w:rsidR="00FA4556" w:rsidRPr="00AE7A7B" w14:paraId="6B631655" w14:textId="77777777" w:rsidTr="00BA7BF0">
        <w:trPr>
          <w:jc w:val="center"/>
        </w:trPr>
        <w:tc>
          <w:tcPr>
            <w:tcW w:w="2845" w:type="pct"/>
            <w:vAlign w:val="center"/>
          </w:tcPr>
          <w:p w14:paraId="14A5BFDC"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Modules Installation and Integration</w:t>
            </w:r>
          </w:p>
        </w:tc>
        <w:tc>
          <w:tcPr>
            <w:tcW w:w="1271" w:type="pct"/>
            <w:vAlign w:val="center"/>
          </w:tcPr>
          <w:p w14:paraId="35BE1032" w14:textId="77777777" w:rsidR="00FA4556" w:rsidRPr="00AE7A7B" w:rsidRDefault="00FA4556" w:rsidP="00FA4556">
            <w:pPr>
              <w:rPr>
                <w:rFonts w:ascii="Calibri" w:hAnsi="Calibri"/>
                <w:color w:val="000000"/>
                <w:sz w:val="20"/>
                <w:szCs w:val="22"/>
                <w:lang w:val="en-US"/>
              </w:rPr>
            </w:pPr>
          </w:p>
        </w:tc>
        <w:tc>
          <w:tcPr>
            <w:tcW w:w="884" w:type="pct"/>
            <w:vAlign w:val="center"/>
          </w:tcPr>
          <w:p w14:paraId="57802D9F" w14:textId="77777777" w:rsidR="00FA4556" w:rsidRPr="00AE7A7B" w:rsidRDefault="00FA4556" w:rsidP="00FA4556">
            <w:pPr>
              <w:rPr>
                <w:rFonts w:ascii="Calibri" w:hAnsi="Calibri"/>
                <w:color w:val="000000"/>
                <w:sz w:val="20"/>
                <w:szCs w:val="22"/>
                <w:lang w:val="en-US"/>
              </w:rPr>
            </w:pPr>
          </w:p>
        </w:tc>
      </w:tr>
      <w:tr w:rsidR="00FA4556" w:rsidRPr="005E17A9" w14:paraId="240553EA" w14:textId="77777777" w:rsidTr="00BA7BF0">
        <w:trPr>
          <w:jc w:val="center"/>
        </w:trPr>
        <w:tc>
          <w:tcPr>
            <w:tcW w:w="2845" w:type="pct"/>
            <w:vAlign w:val="center"/>
          </w:tcPr>
          <w:p w14:paraId="535CB875"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Pre-Installation and Hook-up of Mooring Lines</w:t>
            </w:r>
          </w:p>
        </w:tc>
        <w:tc>
          <w:tcPr>
            <w:tcW w:w="1271" w:type="pct"/>
            <w:vAlign w:val="center"/>
          </w:tcPr>
          <w:p w14:paraId="271D4AD4" w14:textId="77777777" w:rsidR="00FA4556" w:rsidRPr="00AE7A7B" w:rsidRDefault="00FA4556" w:rsidP="00FA4556">
            <w:pPr>
              <w:rPr>
                <w:rFonts w:ascii="Calibri" w:hAnsi="Calibri"/>
                <w:color w:val="000000"/>
                <w:sz w:val="20"/>
                <w:szCs w:val="22"/>
                <w:lang w:val="en-US"/>
              </w:rPr>
            </w:pPr>
          </w:p>
        </w:tc>
        <w:tc>
          <w:tcPr>
            <w:tcW w:w="884" w:type="pct"/>
            <w:vAlign w:val="center"/>
          </w:tcPr>
          <w:p w14:paraId="29CC7731" w14:textId="77777777" w:rsidR="00FA4556" w:rsidRPr="00AE7A7B" w:rsidRDefault="00FA4556" w:rsidP="00FA4556">
            <w:pPr>
              <w:rPr>
                <w:rFonts w:ascii="Calibri" w:hAnsi="Calibri"/>
                <w:color w:val="000000"/>
                <w:sz w:val="20"/>
                <w:szCs w:val="22"/>
                <w:lang w:val="en-US"/>
              </w:rPr>
            </w:pPr>
          </w:p>
        </w:tc>
      </w:tr>
      <w:tr w:rsidR="00FA4556" w:rsidRPr="00AE7A7B" w14:paraId="72A53CB0" w14:textId="77777777" w:rsidTr="00BA7BF0">
        <w:trPr>
          <w:jc w:val="center"/>
        </w:trPr>
        <w:tc>
          <w:tcPr>
            <w:tcW w:w="2845" w:type="pct"/>
            <w:vAlign w:val="center"/>
          </w:tcPr>
          <w:p w14:paraId="7B710BED" w14:textId="6D69A644" w:rsidR="00FA4556" w:rsidRPr="00FD492C" w:rsidRDefault="001C08BD" w:rsidP="00FA4556">
            <w:pPr>
              <w:rPr>
                <w:rFonts w:ascii="Calibri" w:hAnsi="Calibri"/>
                <w:b/>
                <w:bCs/>
                <w:color w:val="000000"/>
                <w:sz w:val="20"/>
                <w:szCs w:val="22"/>
                <w:lang w:val="en-US"/>
              </w:rPr>
            </w:pPr>
            <w:r w:rsidRPr="00FD492C">
              <w:rPr>
                <w:rFonts w:ascii="Calibri" w:hAnsi="Calibri" w:cs="Calibri"/>
                <w:color w:val="000000"/>
                <w:sz w:val="22"/>
                <w:szCs w:val="22"/>
              </w:rPr>
              <w:t>Plants</w:t>
            </w:r>
            <w:r w:rsidR="00EB6522">
              <w:rPr>
                <w:rFonts w:ascii="Calibri" w:hAnsi="Calibri" w:cs="Calibri"/>
                <w:color w:val="000000"/>
                <w:sz w:val="22"/>
                <w:szCs w:val="22"/>
              </w:rPr>
              <w:t xml:space="preserve"> –</w:t>
            </w:r>
            <w:r w:rsidR="00FA4556" w:rsidRPr="00FD492C">
              <w:rPr>
                <w:rFonts w:ascii="Calibri" w:hAnsi="Calibri" w:cs="Calibri"/>
                <w:color w:val="000000"/>
                <w:sz w:val="22"/>
                <w:szCs w:val="22"/>
              </w:rPr>
              <w:t xml:space="preserve"> Basic</w:t>
            </w:r>
            <w:r w:rsidR="00EB6522">
              <w:rPr>
                <w:rFonts w:ascii="Calibri" w:hAnsi="Calibri" w:cs="Calibri"/>
                <w:color w:val="000000"/>
                <w:sz w:val="22"/>
                <w:szCs w:val="22"/>
              </w:rPr>
              <w:t xml:space="preserve"> </w:t>
            </w:r>
            <w:r w:rsidR="00FA4556" w:rsidRPr="00FD492C">
              <w:rPr>
                <w:rFonts w:ascii="Calibri" w:hAnsi="Calibri" w:cs="Calibri"/>
                <w:color w:val="000000"/>
                <w:sz w:val="22"/>
                <w:szCs w:val="22"/>
              </w:rPr>
              <w:t>Engineering</w:t>
            </w:r>
          </w:p>
        </w:tc>
        <w:tc>
          <w:tcPr>
            <w:tcW w:w="1271" w:type="pct"/>
            <w:vAlign w:val="center"/>
          </w:tcPr>
          <w:p w14:paraId="3AE36DB9" w14:textId="77777777" w:rsidR="00FA4556" w:rsidRPr="00AE7A7B" w:rsidRDefault="00FA4556" w:rsidP="00FA4556">
            <w:pPr>
              <w:rPr>
                <w:rFonts w:ascii="Calibri" w:hAnsi="Calibri"/>
                <w:color w:val="000000"/>
                <w:sz w:val="20"/>
                <w:szCs w:val="22"/>
                <w:lang w:val="en-US"/>
              </w:rPr>
            </w:pPr>
          </w:p>
        </w:tc>
        <w:tc>
          <w:tcPr>
            <w:tcW w:w="884" w:type="pct"/>
            <w:vAlign w:val="center"/>
          </w:tcPr>
          <w:p w14:paraId="41F517F7" w14:textId="77777777" w:rsidR="00FA4556" w:rsidRPr="00AE7A7B" w:rsidRDefault="00FA4556" w:rsidP="00FA4556">
            <w:pPr>
              <w:rPr>
                <w:rFonts w:ascii="Calibri" w:hAnsi="Calibri"/>
                <w:color w:val="000000"/>
                <w:sz w:val="20"/>
                <w:szCs w:val="22"/>
                <w:lang w:val="en-US"/>
              </w:rPr>
            </w:pPr>
          </w:p>
        </w:tc>
      </w:tr>
      <w:tr w:rsidR="00FA4556" w:rsidRPr="00AE7A7B" w14:paraId="190EEB15" w14:textId="77777777" w:rsidTr="00BA7BF0">
        <w:trPr>
          <w:jc w:val="center"/>
        </w:trPr>
        <w:tc>
          <w:tcPr>
            <w:tcW w:w="2845" w:type="pct"/>
            <w:vAlign w:val="center"/>
          </w:tcPr>
          <w:p w14:paraId="48162399" w14:textId="77777777" w:rsidR="00FA4556" w:rsidRPr="00FD492C" w:rsidRDefault="001C08BD" w:rsidP="00FA4556">
            <w:pPr>
              <w:rPr>
                <w:rFonts w:ascii="Calibri" w:hAnsi="Calibri"/>
                <w:b/>
                <w:bCs/>
                <w:color w:val="000000"/>
                <w:sz w:val="20"/>
                <w:szCs w:val="22"/>
                <w:lang w:val="en-US"/>
              </w:rPr>
            </w:pPr>
            <w:r w:rsidRPr="00FD492C">
              <w:rPr>
                <w:rFonts w:ascii="Calibri" w:hAnsi="Calibri" w:cs="Calibri"/>
                <w:color w:val="000000"/>
                <w:sz w:val="22"/>
                <w:szCs w:val="22"/>
              </w:rPr>
              <w:t>Plants</w:t>
            </w:r>
            <w:r w:rsidR="00FA4556" w:rsidRPr="00FD492C">
              <w:rPr>
                <w:rFonts w:ascii="Calibri" w:hAnsi="Calibri" w:cs="Calibri"/>
                <w:color w:val="000000"/>
                <w:sz w:val="22"/>
                <w:szCs w:val="22"/>
                <w:lang w:val="en-US"/>
              </w:rPr>
              <w:t xml:space="preserve"> – Detail Engineering</w:t>
            </w:r>
          </w:p>
        </w:tc>
        <w:tc>
          <w:tcPr>
            <w:tcW w:w="1271" w:type="pct"/>
            <w:vAlign w:val="center"/>
          </w:tcPr>
          <w:p w14:paraId="14608192" w14:textId="77777777" w:rsidR="00FA4556" w:rsidRPr="00AE7A7B" w:rsidRDefault="00FA4556" w:rsidP="00FA4556">
            <w:pPr>
              <w:rPr>
                <w:rFonts w:ascii="Calibri" w:hAnsi="Calibri"/>
                <w:color w:val="000000"/>
                <w:sz w:val="20"/>
                <w:szCs w:val="22"/>
                <w:lang w:val="en-US"/>
              </w:rPr>
            </w:pPr>
          </w:p>
        </w:tc>
        <w:tc>
          <w:tcPr>
            <w:tcW w:w="884" w:type="pct"/>
            <w:vAlign w:val="center"/>
          </w:tcPr>
          <w:p w14:paraId="55578179" w14:textId="77777777" w:rsidR="00FA4556" w:rsidRPr="00AE7A7B" w:rsidRDefault="00FA4556" w:rsidP="00FA4556">
            <w:pPr>
              <w:rPr>
                <w:rFonts w:ascii="Calibri" w:hAnsi="Calibri"/>
                <w:color w:val="000000"/>
                <w:sz w:val="20"/>
                <w:szCs w:val="22"/>
                <w:lang w:val="en-US"/>
              </w:rPr>
            </w:pPr>
          </w:p>
        </w:tc>
      </w:tr>
      <w:tr w:rsidR="00FA4556" w:rsidRPr="00AE7A7B" w14:paraId="7F7D8726" w14:textId="77777777" w:rsidTr="00BA7BF0">
        <w:trPr>
          <w:jc w:val="center"/>
        </w:trPr>
        <w:tc>
          <w:tcPr>
            <w:tcW w:w="2845" w:type="pct"/>
            <w:vAlign w:val="center"/>
          </w:tcPr>
          <w:p w14:paraId="6C5D3C39" w14:textId="3DA2D18F" w:rsidR="00FA4556" w:rsidRPr="00FD492C" w:rsidRDefault="001C08BD" w:rsidP="00FA4556">
            <w:pPr>
              <w:rPr>
                <w:rFonts w:ascii="Calibri" w:hAnsi="Calibri"/>
                <w:b/>
                <w:bCs/>
                <w:color w:val="000000"/>
                <w:sz w:val="20"/>
                <w:szCs w:val="22"/>
                <w:lang w:val="en-US"/>
              </w:rPr>
            </w:pPr>
            <w:r w:rsidRPr="00FD492C">
              <w:rPr>
                <w:rFonts w:ascii="Calibri" w:hAnsi="Calibri" w:cs="Calibri"/>
                <w:color w:val="000000"/>
                <w:sz w:val="22"/>
                <w:szCs w:val="22"/>
              </w:rPr>
              <w:t>Plants</w:t>
            </w:r>
            <w:r w:rsidR="00FA4556" w:rsidRPr="00FD492C">
              <w:rPr>
                <w:rFonts w:ascii="Calibri" w:hAnsi="Calibri" w:cs="Calibri"/>
                <w:color w:val="000000"/>
                <w:sz w:val="22"/>
                <w:szCs w:val="22"/>
                <w:lang w:val="en-US"/>
              </w:rPr>
              <w:t xml:space="preserve"> – Services Management</w:t>
            </w:r>
          </w:p>
        </w:tc>
        <w:tc>
          <w:tcPr>
            <w:tcW w:w="1271" w:type="pct"/>
            <w:vAlign w:val="center"/>
          </w:tcPr>
          <w:p w14:paraId="4FDC4E5E" w14:textId="77777777" w:rsidR="00FA4556" w:rsidRPr="00AE7A7B" w:rsidRDefault="00FA4556" w:rsidP="00FA4556">
            <w:pPr>
              <w:rPr>
                <w:rFonts w:ascii="Calibri" w:hAnsi="Calibri"/>
                <w:color w:val="000000"/>
                <w:sz w:val="20"/>
                <w:szCs w:val="22"/>
                <w:lang w:val="en-US"/>
              </w:rPr>
            </w:pPr>
          </w:p>
        </w:tc>
        <w:tc>
          <w:tcPr>
            <w:tcW w:w="884" w:type="pct"/>
            <w:vAlign w:val="center"/>
          </w:tcPr>
          <w:p w14:paraId="51B74922" w14:textId="77777777" w:rsidR="00FA4556" w:rsidRPr="00AE7A7B" w:rsidRDefault="00FA4556" w:rsidP="00FA4556">
            <w:pPr>
              <w:rPr>
                <w:rFonts w:ascii="Calibri" w:hAnsi="Calibri"/>
                <w:color w:val="000000"/>
                <w:sz w:val="20"/>
                <w:szCs w:val="22"/>
                <w:lang w:val="en-US"/>
              </w:rPr>
            </w:pPr>
          </w:p>
        </w:tc>
      </w:tr>
      <w:tr w:rsidR="00FA4556" w:rsidRPr="00AE7A7B" w14:paraId="3970F030" w14:textId="77777777" w:rsidTr="00BA7BF0">
        <w:trPr>
          <w:jc w:val="center"/>
        </w:trPr>
        <w:tc>
          <w:tcPr>
            <w:tcW w:w="2845" w:type="pct"/>
            <w:vAlign w:val="center"/>
          </w:tcPr>
          <w:p w14:paraId="0DB6A8EE" w14:textId="77777777" w:rsidR="00FA4556" w:rsidRPr="00FD492C" w:rsidRDefault="001C08BD" w:rsidP="00FA4556">
            <w:pPr>
              <w:rPr>
                <w:rFonts w:ascii="Calibri" w:hAnsi="Calibri"/>
                <w:b/>
                <w:bCs/>
                <w:color w:val="000000"/>
                <w:sz w:val="20"/>
                <w:szCs w:val="22"/>
                <w:lang w:val="en-US"/>
              </w:rPr>
            </w:pPr>
            <w:r w:rsidRPr="00FD492C">
              <w:rPr>
                <w:rFonts w:ascii="Calibri" w:hAnsi="Calibri" w:cs="Calibri"/>
                <w:color w:val="000000"/>
                <w:sz w:val="22"/>
                <w:szCs w:val="22"/>
              </w:rPr>
              <w:t>Plants</w:t>
            </w:r>
            <w:r w:rsidR="00FA4556" w:rsidRPr="00FD492C">
              <w:rPr>
                <w:rFonts w:ascii="Calibri" w:hAnsi="Calibri" w:cs="Calibri"/>
                <w:color w:val="000000"/>
                <w:sz w:val="22"/>
                <w:szCs w:val="22"/>
                <w:lang w:val="en-US"/>
              </w:rPr>
              <w:t xml:space="preserve"> – </w:t>
            </w:r>
            <w:r w:rsidRPr="00FD492C">
              <w:rPr>
                <w:rFonts w:ascii="Calibri" w:hAnsi="Calibri" w:cs="Calibri"/>
                <w:color w:val="000000"/>
                <w:sz w:val="22"/>
                <w:szCs w:val="22"/>
                <w:lang w:val="en-US"/>
              </w:rPr>
              <w:t>Construction and Assembly</w:t>
            </w:r>
          </w:p>
        </w:tc>
        <w:tc>
          <w:tcPr>
            <w:tcW w:w="1271" w:type="pct"/>
            <w:vAlign w:val="center"/>
          </w:tcPr>
          <w:p w14:paraId="337B6A22" w14:textId="77777777" w:rsidR="00FA4556" w:rsidRPr="00AE7A7B" w:rsidRDefault="00FA4556" w:rsidP="00FA4556">
            <w:pPr>
              <w:rPr>
                <w:rFonts w:ascii="Calibri" w:hAnsi="Calibri"/>
                <w:color w:val="000000"/>
                <w:sz w:val="20"/>
                <w:szCs w:val="22"/>
                <w:lang w:val="en-US"/>
              </w:rPr>
            </w:pPr>
          </w:p>
        </w:tc>
        <w:tc>
          <w:tcPr>
            <w:tcW w:w="884" w:type="pct"/>
            <w:vAlign w:val="center"/>
          </w:tcPr>
          <w:p w14:paraId="20A3729F" w14:textId="77777777" w:rsidR="00FA4556" w:rsidRPr="00AE7A7B" w:rsidRDefault="00FA4556" w:rsidP="00FA4556">
            <w:pPr>
              <w:rPr>
                <w:rFonts w:ascii="Calibri" w:hAnsi="Calibri"/>
                <w:color w:val="000000"/>
                <w:sz w:val="20"/>
                <w:szCs w:val="22"/>
                <w:lang w:val="en-US"/>
              </w:rPr>
            </w:pPr>
          </w:p>
        </w:tc>
      </w:tr>
      <w:tr w:rsidR="00FA4556" w:rsidRPr="00AE7A7B" w14:paraId="17ED057C" w14:textId="77777777" w:rsidTr="00BA7BF0">
        <w:trPr>
          <w:jc w:val="center"/>
        </w:trPr>
        <w:tc>
          <w:tcPr>
            <w:tcW w:w="2845" w:type="pct"/>
            <w:vAlign w:val="center"/>
          </w:tcPr>
          <w:p w14:paraId="3CBB44A5" w14:textId="77777777" w:rsidR="00FA4556" w:rsidRPr="00FD492C" w:rsidRDefault="00FA4556" w:rsidP="00FA4556">
            <w:pPr>
              <w:rPr>
                <w:rFonts w:ascii="Calibri" w:hAnsi="Calibri"/>
                <w:b/>
                <w:bCs/>
                <w:strike/>
                <w:color w:val="000000"/>
                <w:sz w:val="20"/>
                <w:szCs w:val="22"/>
                <w:lang w:val="en-US"/>
              </w:rPr>
            </w:pPr>
            <w:r w:rsidRPr="00FD492C">
              <w:rPr>
                <w:rFonts w:ascii="Calibri" w:hAnsi="Calibri" w:cs="Calibri"/>
                <w:color w:val="000000"/>
                <w:sz w:val="22"/>
                <w:szCs w:val="22"/>
                <w:lang w:val="en-US"/>
              </w:rPr>
              <w:t xml:space="preserve">  </w:t>
            </w:r>
            <w:r w:rsidR="001C08BD" w:rsidRPr="00FD492C">
              <w:rPr>
                <w:rFonts w:ascii="Calibri" w:hAnsi="Calibri" w:cs="Calibri"/>
                <w:color w:val="000000"/>
                <w:sz w:val="22"/>
                <w:szCs w:val="22"/>
                <w:lang w:val="en-US"/>
              </w:rPr>
              <w:t>Process Plant Goods</w:t>
            </w:r>
          </w:p>
        </w:tc>
        <w:tc>
          <w:tcPr>
            <w:tcW w:w="1271" w:type="pct"/>
            <w:vAlign w:val="center"/>
          </w:tcPr>
          <w:p w14:paraId="7745344C" w14:textId="77777777" w:rsidR="00FA4556" w:rsidRPr="00AE7A7B" w:rsidRDefault="00FA4556" w:rsidP="00FA4556">
            <w:pPr>
              <w:rPr>
                <w:rFonts w:ascii="Calibri" w:hAnsi="Calibri"/>
                <w:color w:val="000000"/>
                <w:sz w:val="20"/>
                <w:szCs w:val="22"/>
                <w:lang w:val="en-US"/>
              </w:rPr>
            </w:pPr>
          </w:p>
        </w:tc>
        <w:tc>
          <w:tcPr>
            <w:tcW w:w="884" w:type="pct"/>
            <w:vAlign w:val="center"/>
          </w:tcPr>
          <w:p w14:paraId="34F436F4" w14:textId="77777777" w:rsidR="00FA4556" w:rsidRPr="00AE7A7B" w:rsidRDefault="00FA4556" w:rsidP="00FA4556">
            <w:pPr>
              <w:rPr>
                <w:rFonts w:ascii="Calibri" w:hAnsi="Calibri"/>
                <w:color w:val="000000"/>
                <w:sz w:val="20"/>
                <w:szCs w:val="22"/>
                <w:lang w:val="en-US"/>
              </w:rPr>
            </w:pPr>
          </w:p>
        </w:tc>
      </w:tr>
      <w:tr w:rsidR="00FA4556" w:rsidRPr="00AE7A7B" w14:paraId="5302F13A" w14:textId="77777777" w:rsidTr="00BA7BF0">
        <w:trPr>
          <w:jc w:val="center"/>
        </w:trPr>
        <w:tc>
          <w:tcPr>
            <w:tcW w:w="2845" w:type="pct"/>
            <w:vAlign w:val="center"/>
          </w:tcPr>
          <w:p w14:paraId="7AF82D86"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 xml:space="preserve">  Pressure Vessels</w:t>
            </w:r>
          </w:p>
        </w:tc>
        <w:tc>
          <w:tcPr>
            <w:tcW w:w="1271" w:type="pct"/>
            <w:vAlign w:val="center"/>
          </w:tcPr>
          <w:p w14:paraId="1DF778D3" w14:textId="77777777" w:rsidR="00FA4556" w:rsidRPr="00AE7A7B" w:rsidRDefault="00FA4556" w:rsidP="00FA4556">
            <w:pPr>
              <w:rPr>
                <w:rFonts w:ascii="Calibri" w:hAnsi="Calibri"/>
                <w:color w:val="000000"/>
                <w:sz w:val="20"/>
                <w:szCs w:val="22"/>
                <w:lang w:val="en-US"/>
              </w:rPr>
            </w:pPr>
          </w:p>
        </w:tc>
        <w:tc>
          <w:tcPr>
            <w:tcW w:w="884" w:type="pct"/>
            <w:vAlign w:val="center"/>
          </w:tcPr>
          <w:p w14:paraId="39E2F5F8" w14:textId="77777777" w:rsidR="00FA4556" w:rsidRPr="00AE7A7B" w:rsidRDefault="00FA4556" w:rsidP="00FA4556">
            <w:pPr>
              <w:rPr>
                <w:rFonts w:ascii="Calibri" w:hAnsi="Calibri"/>
                <w:color w:val="000000"/>
                <w:sz w:val="20"/>
                <w:szCs w:val="22"/>
                <w:lang w:val="en-US"/>
              </w:rPr>
            </w:pPr>
          </w:p>
        </w:tc>
      </w:tr>
      <w:tr w:rsidR="00231874" w:rsidRPr="00AE7A7B" w14:paraId="4AEA3CC6" w14:textId="77777777" w:rsidTr="00BA7BF0">
        <w:trPr>
          <w:jc w:val="center"/>
        </w:trPr>
        <w:tc>
          <w:tcPr>
            <w:tcW w:w="2845" w:type="pct"/>
            <w:vAlign w:val="center"/>
          </w:tcPr>
          <w:p w14:paraId="32ED1883" w14:textId="77777777" w:rsidR="00231874" w:rsidRPr="00FD492C" w:rsidRDefault="00231874" w:rsidP="00FA4556">
            <w:pPr>
              <w:rPr>
                <w:rFonts w:ascii="Calibri" w:hAnsi="Calibri" w:cs="Calibri"/>
                <w:color w:val="000000"/>
                <w:sz w:val="22"/>
                <w:szCs w:val="22"/>
                <w:lang w:val="en-US"/>
              </w:rPr>
            </w:pPr>
            <w:r w:rsidRPr="00FD492C">
              <w:rPr>
                <w:rFonts w:ascii="Calibri" w:hAnsi="Calibri" w:cs="Calibri"/>
                <w:color w:val="000000"/>
                <w:sz w:val="22"/>
                <w:szCs w:val="22"/>
                <w:lang w:val="en-US"/>
              </w:rPr>
              <w:t xml:space="preserve">  Ovens</w:t>
            </w:r>
          </w:p>
        </w:tc>
        <w:tc>
          <w:tcPr>
            <w:tcW w:w="1271" w:type="pct"/>
            <w:vAlign w:val="center"/>
          </w:tcPr>
          <w:p w14:paraId="4CD21648" w14:textId="77777777" w:rsidR="00231874" w:rsidRPr="00AE7A7B" w:rsidRDefault="00231874" w:rsidP="00FA4556">
            <w:pPr>
              <w:rPr>
                <w:rFonts w:ascii="Calibri" w:hAnsi="Calibri"/>
                <w:color w:val="000000"/>
                <w:sz w:val="20"/>
                <w:szCs w:val="22"/>
                <w:lang w:val="en-US"/>
              </w:rPr>
            </w:pPr>
          </w:p>
        </w:tc>
        <w:tc>
          <w:tcPr>
            <w:tcW w:w="884" w:type="pct"/>
            <w:vAlign w:val="center"/>
          </w:tcPr>
          <w:p w14:paraId="32ADA6F1" w14:textId="77777777" w:rsidR="00231874" w:rsidRPr="00AE7A7B" w:rsidRDefault="00231874" w:rsidP="00FA4556">
            <w:pPr>
              <w:rPr>
                <w:rFonts w:ascii="Calibri" w:hAnsi="Calibri"/>
                <w:color w:val="000000"/>
                <w:sz w:val="20"/>
                <w:szCs w:val="22"/>
                <w:lang w:val="en-US"/>
              </w:rPr>
            </w:pPr>
          </w:p>
        </w:tc>
      </w:tr>
      <w:tr w:rsidR="00FA4556" w:rsidRPr="00AE7A7B" w14:paraId="4FC171E7" w14:textId="77777777" w:rsidTr="00BA7BF0">
        <w:trPr>
          <w:jc w:val="center"/>
        </w:trPr>
        <w:tc>
          <w:tcPr>
            <w:tcW w:w="2845" w:type="pct"/>
            <w:vAlign w:val="center"/>
          </w:tcPr>
          <w:p w14:paraId="172A4DE0"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 xml:space="preserve">  Tanks</w:t>
            </w:r>
          </w:p>
        </w:tc>
        <w:tc>
          <w:tcPr>
            <w:tcW w:w="1271" w:type="pct"/>
            <w:vAlign w:val="center"/>
          </w:tcPr>
          <w:p w14:paraId="4CFA4AF6" w14:textId="77777777" w:rsidR="00FA4556" w:rsidRPr="00AE7A7B" w:rsidRDefault="00FA4556" w:rsidP="00FA4556">
            <w:pPr>
              <w:rPr>
                <w:rFonts w:ascii="Calibri" w:hAnsi="Calibri"/>
                <w:color w:val="000000"/>
                <w:sz w:val="20"/>
                <w:szCs w:val="22"/>
                <w:lang w:val="en-US"/>
              </w:rPr>
            </w:pPr>
          </w:p>
        </w:tc>
        <w:tc>
          <w:tcPr>
            <w:tcW w:w="884" w:type="pct"/>
            <w:vAlign w:val="center"/>
          </w:tcPr>
          <w:p w14:paraId="391AAF3C" w14:textId="77777777" w:rsidR="00FA4556" w:rsidRPr="00AE7A7B" w:rsidRDefault="00FA4556" w:rsidP="00FA4556">
            <w:pPr>
              <w:rPr>
                <w:rFonts w:ascii="Calibri" w:hAnsi="Calibri"/>
                <w:color w:val="000000"/>
                <w:sz w:val="20"/>
                <w:szCs w:val="22"/>
                <w:lang w:val="en-US"/>
              </w:rPr>
            </w:pPr>
          </w:p>
        </w:tc>
      </w:tr>
      <w:tr w:rsidR="00231874" w:rsidRPr="00AE7A7B" w14:paraId="7FF58D90" w14:textId="77777777" w:rsidTr="00BA7BF0">
        <w:trPr>
          <w:jc w:val="center"/>
        </w:trPr>
        <w:tc>
          <w:tcPr>
            <w:tcW w:w="2845" w:type="pct"/>
            <w:vAlign w:val="center"/>
          </w:tcPr>
          <w:p w14:paraId="4B3B9457" w14:textId="77777777" w:rsidR="00231874" w:rsidRPr="00FD492C" w:rsidRDefault="00231874" w:rsidP="00FA4556">
            <w:pPr>
              <w:rPr>
                <w:rFonts w:ascii="Calibri" w:hAnsi="Calibri" w:cs="Calibri"/>
                <w:color w:val="000000"/>
                <w:sz w:val="22"/>
                <w:szCs w:val="22"/>
                <w:lang w:val="en-US"/>
              </w:rPr>
            </w:pPr>
            <w:r w:rsidRPr="00FD492C">
              <w:rPr>
                <w:rFonts w:ascii="Calibri" w:hAnsi="Calibri" w:cs="Calibri"/>
                <w:color w:val="000000"/>
                <w:sz w:val="22"/>
                <w:szCs w:val="22"/>
                <w:lang w:val="en-US"/>
              </w:rPr>
              <w:t xml:space="preserve">  Process Towers</w:t>
            </w:r>
          </w:p>
        </w:tc>
        <w:tc>
          <w:tcPr>
            <w:tcW w:w="1271" w:type="pct"/>
            <w:vAlign w:val="center"/>
          </w:tcPr>
          <w:p w14:paraId="47B6BD40" w14:textId="77777777" w:rsidR="00231874" w:rsidRPr="00AE7A7B" w:rsidRDefault="00231874" w:rsidP="00FA4556">
            <w:pPr>
              <w:rPr>
                <w:rFonts w:ascii="Calibri" w:hAnsi="Calibri"/>
                <w:color w:val="000000"/>
                <w:sz w:val="20"/>
                <w:szCs w:val="22"/>
                <w:lang w:val="en-US"/>
              </w:rPr>
            </w:pPr>
          </w:p>
        </w:tc>
        <w:tc>
          <w:tcPr>
            <w:tcW w:w="884" w:type="pct"/>
            <w:vAlign w:val="center"/>
          </w:tcPr>
          <w:p w14:paraId="48870C74" w14:textId="77777777" w:rsidR="00231874" w:rsidRPr="00AE7A7B" w:rsidRDefault="00231874" w:rsidP="00FA4556">
            <w:pPr>
              <w:rPr>
                <w:rFonts w:ascii="Calibri" w:hAnsi="Calibri"/>
                <w:color w:val="000000"/>
                <w:sz w:val="20"/>
                <w:szCs w:val="22"/>
                <w:lang w:val="en-US"/>
              </w:rPr>
            </w:pPr>
          </w:p>
        </w:tc>
      </w:tr>
      <w:tr w:rsidR="00231874" w:rsidRPr="00AE7A7B" w14:paraId="41CCD937" w14:textId="77777777" w:rsidTr="00BA7BF0">
        <w:trPr>
          <w:jc w:val="center"/>
        </w:trPr>
        <w:tc>
          <w:tcPr>
            <w:tcW w:w="2845" w:type="pct"/>
            <w:vAlign w:val="center"/>
          </w:tcPr>
          <w:p w14:paraId="0A44BBD6" w14:textId="77777777" w:rsidR="00231874" w:rsidRPr="00FD492C" w:rsidRDefault="00231874" w:rsidP="00FA4556">
            <w:pPr>
              <w:rPr>
                <w:rFonts w:ascii="Calibri" w:hAnsi="Calibri" w:cs="Calibri"/>
                <w:color w:val="000000"/>
                <w:sz w:val="22"/>
                <w:szCs w:val="22"/>
                <w:lang w:val="en-US"/>
              </w:rPr>
            </w:pPr>
            <w:r w:rsidRPr="00FD492C">
              <w:rPr>
                <w:rFonts w:ascii="Calibri" w:hAnsi="Calibri" w:cs="Calibri"/>
                <w:color w:val="000000"/>
                <w:sz w:val="22"/>
                <w:szCs w:val="22"/>
                <w:lang w:val="en-US"/>
              </w:rPr>
              <w:t xml:space="preserve">  Cooling Towers</w:t>
            </w:r>
          </w:p>
        </w:tc>
        <w:tc>
          <w:tcPr>
            <w:tcW w:w="1271" w:type="pct"/>
            <w:vAlign w:val="center"/>
          </w:tcPr>
          <w:p w14:paraId="09E6B139" w14:textId="77777777" w:rsidR="00231874" w:rsidRPr="00AE7A7B" w:rsidRDefault="00231874" w:rsidP="00FA4556">
            <w:pPr>
              <w:rPr>
                <w:rFonts w:ascii="Calibri" w:hAnsi="Calibri"/>
                <w:color w:val="000000"/>
                <w:sz w:val="20"/>
                <w:szCs w:val="22"/>
                <w:lang w:val="en-US"/>
              </w:rPr>
            </w:pPr>
          </w:p>
        </w:tc>
        <w:tc>
          <w:tcPr>
            <w:tcW w:w="884" w:type="pct"/>
            <w:vAlign w:val="center"/>
          </w:tcPr>
          <w:p w14:paraId="72299F30" w14:textId="77777777" w:rsidR="00231874" w:rsidRPr="00AE7A7B" w:rsidRDefault="00231874" w:rsidP="00FA4556">
            <w:pPr>
              <w:rPr>
                <w:rFonts w:ascii="Calibri" w:hAnsi="Calibri"/>
                <w:color w:val="000000"/>
                <w:sz w:val="20"/>
                <w:szCs w:val="22"/>
                <w:lang w:val="en-US"/>
              </w:rPr>
            </w:pPr>
          </w:p>
        </w:tc>
      </w:tr>
      <w:tr w:rsidR="00FA4556" w:rsidRPr="00F000B8" w14:paraId="1EEE6BBE" w14:textId="77777777" w:rsidTr="00BA7BF0">
        <w:trPr>
          <w:jc w:val="center"/>
        </w:trPr>
        <w:tc>
          <w:tcPr>
            <w:tcW w:w="2845" w:type="pct"/>
            <w:vAlign w:val="center"/>
          </w:tcPr>
          <w:p w14:paraId="6AB5F8A8"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 xml:space="preserve">  Heat Exchangers</w:t>
            </w:r>
          </w:p>
        </w:tc>
        <w:tc>
          <w:tcPr>
            <w:tcW w:w="1271" w:type="pct"/>
            <w:vAlign w:val="center"/>
          </w:tcPr>
          <w:p w14:paraId="62113187" w14:textId="77777777" w:rsidR="00FA4556" w:rsidRPr="00F000B8" w:rsidRDefault="00FA4556" w:rsidP="00FA4556">
            <w:pPr>
              <w:rPr>
                <w:rFonts w:ascii="Calibri" w:hAnsi="Calibri"/>
                <w:color w:val="000000"/>
                <w:sz w:val="20"/>
                <w:szCs w:val="22"/>
                <w:lang w:val="en-US"/>
              </w:rPr>
            </w:pPr>
          </w:p>
        </w:tc>
        <w:tc>
          <w:tcPr>
            <w:tcW w:w="884" w:type="pct"/>
            <w:vAlign w:val="center"/>
          </w:tcPr>
          <w:p w14:paraId="48A5E27B" w14:textId="77777777" w:rsidR="00FA4556" w:rsidRPr="00F000B8" w:rsidRDefault="00FA4556" w:rsidP="00FA4556">
            <w:pPr>
              <w:rPr>
                <w:rFonts w:ascii="Calibri" w:hAnsi="Calibri"/>
                <w:color w:val="000000"/>
                <w:sz w:val="20"/>
                <w:szCs w:val="22"/>
                <w:lang w:val="en-US"/>
              </w:rPr>
            </w:pPr>
          </w:p>
        </w:tc>
      </w:tr>
      <w:tr w:rsidR="00FA4556" w:rsidRPr="00AE7A7B" w14:paraId="1D9E227C" w14:textId="77777777" w:rsidTr="00BA7BF0">
        <w:trPr>
          <w:jc w:val="center"/>
        </w:trPr>
        <w:tc>
          <w:tcPr>
            <w:tcW w:w="2845" w:type="pct"/>
            <w:vAlign w:val="center"/>
          </w:tcPr>
          <w:p w14:paraId="3BA81072"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 xml:space="preserve">  Pumps</w:t>
            </w:r>
          </w:p>
        </w:tc>
        <w:tc>
          <w:tcPr>
            <w:tcW w:w="1271" w:type="pct"/>
            <w:vAlign w:val="center"/>
          </w:tcPr>
          <w:p w14:paraId="398BB6A3" w14:textId="77777777" w:rsidR="00FA4556" w:rsidRPr="00AE7A7B" w:rsidRDefault="00FA4556" w:rsidP="00FA4556">
            <w:pPr>
              <w:rPr>
                <w:rFonts w:ascii="Calibri" w:hAnsi="Calibri"/>
                <w:color w:val="000000"/>
                <w:sz w:val="20"/>
                <w:szCs w:val="22"/>
                <w:lang w:val="en-US"/>
              </w:rPr>
            </w:pPr>
          </w:p>
        </w:tc>
        <w:tc>
          <w:tcPr>
            <w:tcW w:w="884" w:type="pct"/>
            <w:tcBorders>
              <w:bottom w:val="single" w:sz="8" w:space="0" w:color="auto"/>
            </w:tcBorders>
            <w:vAlign w:val="center"/>
          </w:tcPr>
          <w:p w14:paraId="3FEA6128" w14:textId="77777777" w:rsidR="00FA4556" w:rsidRPr="00AE7A7B" w:rsidRDefault="00FA4556" w:rsidP="00FA4556">
            <w:pPr>
              <w:rPr>
                <w:rFonts w:ascii="Calibri" w:hAnsi="Calibri"/>
                <w:color w:val="000000"/>
                <w:sz w:val="20"/>
                <w:szCs w:val="22"/>
                <w:lang w:val="en-US"/>
              </w:rPr>
            </w:pPr>
          </w:p>
        </w:tc>
      </w:tr>
      <w:tr w:rsidR="00231874" w:rsidRPr="00AE7A7B" w14:paraId="345033E8" w14:textId="77777777" w:rsidTr="00BA7BF0">
        <w:trPr>
          <w:jc w:val="center"/>
        </w:trPr>
        <w:tc>
          <w:tcPr>
            <w:tcW w:w="2845" w:type="pct"/>
            <w:vAlign w:val="center"/>
          </w:tcPr>
          <w:p w14:paraId="569DB88D" w14:textId="77777777" w:rsidR="00231874" w:rsidRPr="00FD492C" w:rsidRDefault="00231874" w:rsidP="00FA4556">
            <w:pPr>
              <w:rPr>
                <w:rFonts w:ascii="Calibri" w:hAnsi="Calibri" w:cs="Calibri"/>
                <w:color w:val="000000"/>
                <w:sz w:val="22"/>
                <w:szCs w:val="22"/>
                <w:lang w:val="en-US"/>
              </w:rPr>
            </w:pPr>
            <w:r w:rsidRPr="00FD492C">
              <w:rPr>
                <w:rFonts w:ascii="Calibri" w:hAnsi="Calibri" w:cs="Calibri"/>
                <w:color w:val="000000"/>
                <w:sz w:val="22"/>
                <w:szCs w:val="22"/>
                <w:lang w:val="en-US"/>
              </w:rPr>
              <w:t xml:space="preserve">  Steam Turbines</w:t>
            </w:r>
          </w:p>
        </w:tc>
        <w:tc>
          <w:tcPr>
            <w:tcW w:w="1271" w:type="pct"/>
            <w:vAlign w:val="center"/>
          </w:tcPr>
          <w:p w14:paraId="7BBDDA54" w14:textId="77777777" w:rsidR="00231874" w:rsidRPr="00AE7A7B" w:rsidRDefault="00231874" w:rsidP="00FA4556">
            <w:pPr>
              <w:rPr>
                <w:rFonts w:ascii="Calibri" w:hAnsi="Calibri"/>
                <w:color w:val="000000"/>
                <w:sz w:val="20"/>
                <w:szCs w:val="22"/>
                <w:lang w:val="en-US"/>
              </w:rPr>
            </w:pPr>
          </w:p>
        </w:tc>
        <w:tc>
          <w:tcPr>
            <w:tcW w:w="884" w:type="pct"/>
            <w:tcBorders>
              <w:bottom w:val="single" w:sz="8" w:space="0" w:color="auto"/>
            </w:tcBorders>
            <w:vAlign w:val="center"/>
          </w:tcPr>
          <w:p w14:paraId="3D6DB1F1" w14:textId="77777777" w:rsidR="00231874" w:rsidRPr="00AE7A7B" w:rsidRDefault="00231874" w:rsidP="00FA4556">
            <w:pPr>
              <w:rPr>
                <w:rFonts w:ascii="Calibri" w:hAnsi="Calibri"/>
                <w:color w:val="000000"/>
                <w:sz w:val="20"/>
                <w:szCs w:val="22"/>
                <w:lang w:val="en-US"/>
              </w:rPr>
            </w:pPr>
          </w:p>
        </w:tc>
      </w:tr>
      <w:tr w:rsidR="00FA4556" w:rsidRPr="00AE7A7B" w14:paraId="0DA74B2A" w14:textId="77777777" w:rsidTr="00BA7BF0">
        <w:trPr>
          <w:jc w:val="center"/>
        </w:trPr>
        <w:tc>
          <w:tcPr>
            <w:tcW w:w="2845" w:type="pct"/>
            <w:vAlign w:val="center"/>
          </w:tcPr>
          <w:p w14:paraId="03E41E75"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 xml:space="preserve">  Screw Compressors</w:t>
            </w:r>
          </w:p>
        </w:tc>
        <w:tc>
          <w:tcPr>
            <w:tcW w:w="1271" w:type="pct"/>
            <w:vAlign w:val="center"/>
          </w:tcPr>
          <w:p w14:paraId="61711371" w14:textId="77777777" w:rsidR="00FA4556" w:rsidRPr="00AE7A7B" w:rsidRDefault="00FA4556" w:rsidP="00FA4556">
            <w:pPr>
              <w:rPr>
                <w:rFonts w:ascii="Calibri" w:hAnsi="Calibri"/>
                <w:color w:val="000000"/>
                <w:sz w:val="20"/>
                <w:szCs w:val="22"/>
                <w:lang w:val="en-US"/>
              </w:rPr>
            </w:pPr>
          </w:p>
        </w:tc>
        <w:tc>
          <w:tcPr>
            <w:tcW w:w="884" w:type="pct"/>
            <w:tcBorders>
              <w:bottom w:val="single" w:sz="8" w:space="0" w:color="auto"/>
            </w:tcBorders>
            <w:vAlign w:val="center"/>
          </w:tcPr>
          <w:p w14:paraId="4A03C4F2" w14:textId="77777777" w:rsidR="00FA4556" w:rsidRPr="00AE7A7B" w:rsidRDefault="00FA4556" w:rsidP="00FA4556">
            <w:pPr>
              <w:rPr>
                <w:rFonts w:ascii="Calibri" w:hAnsi="Calibri"/>
                <w:color w:val="000000"/>
                <w:sz w:val="20"/>
                <w:szCs w:val="22"/>
                <w:lang w:val="en-US"/>
              </w:rPr>
            </w:pPr>
          </w:p>
        </w:tc>
      </w:tr>
      <w:tr w:rsidR="00FA4556" w:rsidRPr="00AE7A7B" w14:paraId="0128ABCC" w14:textId="77777777" w:rsidTr="00BA7BF0">
        <w:trPr>
          <w:jc w:val="center"/>
        </w:trPr>
        <w:tc>
          <w:tcPr>
            <w:tcW w:w="2845" w:type="pct"/>
            <w:vAlign w:val="center"/>
          </w:tcPr>
          <w:p w14:paraId="65FB362A" w14:textId="77777777" w:rsidR="00FA4556" w:rsidRPr="00FD492C" w:rsidRDefault="00FA4556" w:rsidP="00FA4556">
            <w:pPr>
              <w:rPr>
                <w:rFonts w:ascii="Calibri" w:hAnsi="Calibri"/>
                <w:b/>
                <w:bCs/>
                <w:color w:val="000000"/>
                <w:sz w:val="20"/>
                <w:szCs w:val="22"/>
                <w:lang w:val="en-US"/>
              </w:rPr>
            </w:pPr>
            <w:r w:rsidRPr="00FD492C">
              <w:rPr>
                <w:rFonts w:ascii="Calibri" w:hAnsi="Calibri" w:cs="Calibri"/>
                <w:color w:val="000000"/>
                <w:sz w:val="22"/>
                <w:szCs w:val="22"/>
                <w:lang w:val="en-US"/>
              </w:rPr>
              <w:t xml:space="preserve">  </w:t>
            </w:r>
            <w:r w:rsidR="00231874" w:rsidRPr="00FD492C">
              <w:rPr>
                <w:rFonts w:ascii="Calibri" w:hAnsi="Calibri" w:cs="Calibri"/>
                <w:color w:val="000000"/>
                <w:sz w:val="22"/>
                <w:szCs w:val="22"/>
                <w:lang w:val="en-US"/>
              </w:rPr>
              <w:t>Reciprocating</w:t>
            </w:r>
            <w:r w:rsidRPr="00FD492C">
              <w:rPr>
                <w:rFonts w:ascii="Calibri" w:hAnsi="Calibri" w:cs="Calibri"/>
                <w:color w:val="000000"/>
                <w:sz w:val="22"/>
                <w:szCs w:val="22"/>
                <w:lang w:val="en-US"/>
              </w:rPr>
              <w:t xml:space="preserve"> Compressors</w:t>
            </w:r>
          </w:p>
        </w:tc>
        <w:tc>
          <w:tcPr>
            <w:tcW w:w="1271" w:type="pct"/>
            <w:vAlign w:val="center"/>
          </w:tcPr>
          <w:p w14:paraId="7159D407" w14:textId="77777777" w:rsidR="00FA4556" w:rsidRPr="00AE7A7B" w:rsidRDefault="00FA4556" w:rsidP="00FA4556">
            <w:pPr>
              <w:rPr>
                <w:rFonts w:ascii="Calibri" w:hAnsi="Calibri"/>
                <w:color w:val="000000"/>
                <w:sz w:val="20"/>
                <w:szCs w:val="22"/>
                <w:lang w:val="en-US"/>
              </w:rPr>
            </w:pPr>
          </w:p>
        </w:tc>
        <w:tc>
          <w:tcPr>
            <w:tcW w:w="884" w:type="pct"/>
            <w:tcBorders>
              <w:bottom w:val="single" w:sz="8" w:space="0" w:color="auto"/>
            </w:tcBorders>
            <w:vAlign w:val="center"/>
          </w:tcPr>
          <w:p w14:paraId="1E280A87" w14:textId="77777777" w:rsidR="00FA4556" w:rsidRPr="00AE7A7B" w:rsidRDefault="00FA4556" w:rsidP="00FA4556">
            <w:pPr>
              <w:rPr>
                <w:rFonts w:ascii="Calibri" w:hAnsi="Calibri"/>
                <w:color w:val="000000"/>
                <w:sz w:val="20"/>
                <w:szCs w:val="22"/>
                <w:lang w:val="en-US"/>
              </w:rPr>
            </w:pPr>
          </w:p>
        </w:tc>
      </w:tr>
      <w:tr w:rsidR="00FA4556" w:rsidRPr="005E17A9" w14:paraId="1E2344B5" w14:textId="77777777" w:rsidTr="00BA7BF0">
        <w:trPr>
          <w:jc w:val="center"/>
        </w:trPr>
        <w:tc>
          <w:tcPr>
            <w:tcW w:w="2845" w:type="pct"/>
            <w:vAlign w:val="center"/>
          </w:tcPr>
          <w:p w14:paraId="105360EB" w14:textId="2E86AB98" w:rsidR="00FA4556" w:rsidRPr="00AE7A7B" w:rsidRDefault="00FA4556" w:rsidP="00FA4556">
            <w:pPr>
              <w:rPr>
                <w:rFonts w:ascii="Calibri" w:hAnsi="Calibri"/>
                <w:b/>
                <w:bCs/>
                <w:color w:val="000000"/>
                <w:sz w:val="20"/>
                <w:szCs w:val="22"/>
                <w:lang w:val="en-US"/>
              </w:rPr>
            </w:pPr>
            <w:r>
              <w:rPr>
                <w:rFonts w:ascii="Calibri" w:hAnsi="Calibri" w:cs="Calibri"/>
                <w:color w:val="000000"/>
                <w:sz w:val="22"/>
                <w:szCs w:val="22"/>
                <w:lang w:val="en-US"/>
              </w:rPr>
              <w:t xml:space="preserve">  Diesel Engines (up to 600hp)</w:t>
            </w:r>
          </w:p>
        </w:tc>
        <w:tc>
          <w:tcPr>
            <w:tcW w:w="1271" w:type="pct"/>
            <w:vAlign w:val="center"/>
          </w:tcPr>
          <w:p w14:paraId="69B9C680" w14:textId="77777777" w:rsidR="00FA4556" w:rsidRPr="00AE7A7B" w:rsidRDefault="00FA4556" w:rsidP="00FA4556">
            <w:pPr>
              <w:rPr>
                <w:rFonts w:ascii="Calibri" w:hAnsi="Calibri"/>
                <w:color w:val="000000"/>
                <w:sz w:val="20"/>
                <w:szCs w:val="22"/>
                <w:lang w:val="en-US"/>
              </w:rPr>
            </w:pPr>
          </w:p>
        </w:tc>
        <w:tc>
          <w:tcPr>
            <w:tcW w:w="884" w:type="pct"/>
            <w:tcBorders>
              <w:bottom w:val="single" w:sz="8" w:space="0" w:color="auto"/>
            </w:tcBorders>
            <w:vAlign w:val="center"/>
          </w:tcPr>
          <w:p w14:paraId="17010B82" w14:textId="77777777" w:rsidR="00FA4556" w:rsidRPr="00AE7A7B" w:rsidRDefault="00FA4556" w:rsidP="00FA4556">
            <w:pPr>
              <w:rPr>
                <w:rFonts w:ascii="Calibri" w:hAnsi="Calibri"/>
                <w:color w:val="000000"/>
                <w:sz w:val="20"/>
                <w:szCs w:val="22"/>
                <w:lang w:val="en-US"/>
              </w:rPr>
            </w:pPr>
          </w:p>
        </w:tc>
      </w:tr>
      <w:tr w:rsidR="00FA4556" w:rsidRPr="00AE7A7B" w14:paraId="45D250EF" w14:textId="77777777" w:rsidTr="00BA7BF0">
        <w:trPr>
          <w:jc w:val="center"/>
        </w:trPr>
        <w:tc>
          <w:tcPr>
            <w:tcW w:w="2845" w:type="pct"/>
            <w:vAlign w:val="center"/>
          </w:tcPr>
          <w:p w14:paraId="4A0F9C5C" w14:textId="77777777" w:rsidR="00FA4556" w:rsidRPr="00AE7A7B" w:rsidRDefault="00FA4556" w:rsidP="00FA4556">
            <w:pPr>
              <w:rPr>
                <w:rFonts w:ascii="Calibri" w:hAnsi="Calibri"/>
                <w:b/>
                <w:bCs/>
                <w:color w:val="000000"/>
                <w:sz w:val="20"/>
                <w:szCs w:val="22"/>
                <w:lang w:val="en-US"/>
              </w:rPr>
            </w:pPr>
            <w:r>
              <w:rPr>
                <w:rFonts w:ascii="Calibri" w:hAnsi="Calibri" w:cs="Calibri"/>
                <w:color w:val="000000"/>
                <w:sz w:val="22"/>
                <w:szCs w:val="22"/>
                <w:lang w:val="en-US"/>
              </w:rPr>
              <w:lastRenderedPageBreak/>
              <w:t xml:space="preserve">  Valves (up to 24”)</w:t>
            </w:r>
          </w:p>
        </w:tc>
        <w:tc>
          <w:tcPr>
            <w:tcW w:w="1271" w:type="pct"/>
            <w:vAlign w:val="center"/>
          </w:tcPr>
          <w:p w14:paraId="53EE4FA2" w14:textId="77777777" w:rsidR="00FA4556" w:rsidRPr="00AE7A7B" w:rsidRDefault="00FA4556" w:rsidP="00FA4556">
            <w:pPr>
              <w:rPr>
                <w:rFonts w:ascii="Calibri" w:hAnsi="Calibri"/>
                <w:color w:val="000000"/>
                <w:sz w:val="20"/>
                <w:szCs w:val="22"/>
                <w:lang w:val="en-US"/>
              </w:rPr>
            </w:pPr>
          </w:p>
        </w:tc>
        <w:tc>
          <w:tcPr>
            <w:tcW w:w="884" w:type="pct"/>
            <w:tcBorders>
              <w:bottom w:val="single" w:sz="8" w:space="0" w:color="auto"/>
            </w:tcBorders>
            <w:vAlign w:val="center"/>
          </w:tcPr>
          <w:p w14:paraId="7871EE5D" w14:textId="77777777" w:rsidR="00FA4556" w:rsidRPr="00AE7A7B" w:rsidRDefault="00FA4556" w:rsidP="00FA4556">
            <w:pPr>
              <w:rPr>
                <w:rFonts w:ascii="Calibri" w:hAnsi="Calibri"/>
                <w:color w:val="000000"/>
                <w:sz w:val="20"/>
                <w:szCs w:val="22"/>
                <w:lang w:val="en-US"/>
              </w:rPr>
            </w:pPr>
          </w:p>
        </w:tc>
      </w:tr>
      <w:tr w:rsidR="00FA4556" w:rsidRPr="00AE7A7B" w14:paraId="7E4E970A" w14:textId="77777777" w:rsidTr="00BA7BF0">
        <w:trPr>
          <w:jc w:val="center"/>
        </w:trPr>
        <w:tc>
          <w:tcPr>
            <w:tcW w:w="2845" w:type="pct"/>
            <w:vAlign w:val="center"/>
          </w:tcPr>
          <w:p w14:paraId="3077B113" w14:textId="77777777" w:rsidR="00FA4556" w:rsidRPr="00AE7A7B" w:rsidRDefault="00FA4556" w:rsidP="00FA4556">
            <w:pPr>
              <w:rPr>
                <w:rFonts w:ascii="Calibri" w:hAnsi="Calibri"/>
                <w:b/>
                <w:bCs/>
                <w:color w:val="000000"/>
                <w:sz w:val="20"/>
                <w:szCs w:val="22"/>
                <w:lang w:val="en-US"/>
              </w:rPr>
            </w:pPr>
            <w:r>
              <w:rPr>
                <w:rFonts w:ascii="Calibri" w:hAnsi="Calibri" w:cs="Calibri"/>
                <w:color w:val="000000"/>
                <w:sz w:val="22"/>
                <w:szCs w:val="22"/>
                <w:lang w:val="en-US"/>
              </w:rPr>
              <w:t xml:space="preserve">  Filters</w:t>
            </w:r>
          </w:p>
        </w:tc>
        <w:tc>
          <w:tcPr>
            <w:tcW w:w="1271" w:type="pct"/>
            <w:vAlign w:val="center"/>
          </w:tcPr>
          <w:p w14:paraId="7AD0EDFB" w14:textId="77777777" w:rsidR="00FA4556" w:rsidRPr="00AE7A7B" w:rsidRDefault="00FA4556" w:rsidP="00FA4556">
            <w:pPr>
              <w:rPr>
                <w:rFonts w:ascii="Calibri" w:hAnsi="Calibri"/>
                <w:color w:val="000000"/>
                <w:sz w:val="20"/>
                <w:szCs w:val="22"/>
                <w:lang w:val="en-US"/>
              </w:rPr>
            </w:pPr>
          </w:p>
        </w:tc>
        <w:tc>
          <w:tcPr>
            <w:tcW w:w="884" w:type="pct"/>
            <w:tcBorders>
              <w:bottom w:val="single" w:sz="8" w:space="0" w:color="auto"/>
            </w:tcBorders>
            <w:vAlign w:val="center"/>
          </w:tcPr>
          <w:p w14:paraId="3C46AC59" w14:textId="77777777" w:rsidR="00FA4556" w:rsidRPr="00AE7A7B" w:rsidRDefault="00FA4556" w:rsidP="00FA4556">
            <w:pPr>
              <w:rPr>
                <w:rFonts w:ascii="Calibri" w:hAnsi="Calibri"/>
                <w:color w:val="000000"/>
                <w:sz w:val="20"/>
                <w:szCs w:val="22"/>
                <w:lang w:val="en-US"/>
              </w:rPr>
            </w:pPr>
          </w:p>
        </w:tc>
      </w:tr>
      <w:tr w:rsidR="00231874" w:rsidRPr="00AE7A7B" w14:paraId="542754B6" w14:textId="77777777" w:rsidTr="00BA7BF0">
        <w:trPr>
          <w:jc w:val="center"/>
        </w:trPr>
        <w:tc>
          <w:tcPr>
            <w:tcW w:w="2845" w:type="pct"/>
            <w:vAlign w:val="center"/>
          </w:tcPr>
          <w:p w14:paraId="28054A21" w14:textId="77777777" w:rsidR="00231874" w:rsidRDefault="00231874" w:rsidP="00FA4556">
            <w:pPr>
              <w:rPr>
                <w:rFonts w:ascii="Calibri" w:hAnsi="Calibri" w:cs="Calibri"/>
                <w:color w:val="000000"/>
                <w:sz w:val="22"/>
                <w:szCs w:val="22"/>
                <w:lang w:val="en-US"/>
              </w:rPr>
            </w:pPr>
            <w:r>
              <w:rPr>
                <w:rFonts w:ascii="Calibri" w:hAnsi="Calibri" w:cs="Calibri"/>
                <w:color w:val="000000"/>
                <w:sz w:val="22"/>
                <w:szCs w:val="22"/>
                <w:lang w:val="en-US"/>
              </w:rPr>
              <w:t xml:space="preserve">  Burners</w:t>
            </w:r>
          </w:p>
        </w:tc>
        <w:tc>
          <w:tcPr>
            <w:tcW w:w="1271" w:type="pct"/>
            <w:vAlign w:val="center"/>
          </w:tcPr>
          <w:p w14:paraId="6DF99240" w14:textId="77777777" w:rsidR="00231874" w:rsidRPr="00AE7A7B" w:rsidRDefault="00231874" w:rsidP="00FA4556">
            <w:pPr>
              <w:rPr>
                <w:rFonts w:ascii="Calibri" w:hAnsi="Calibri"/>
                <w:color w:val="000000"/>
                <w:sz w:val="20"/>
                <w:szCs w:val="22"/>
                <w:lang w:val="en-US"/>
              </w:rPr>
            </w:pPr>
          </w:p>
        </w:tc>
        <w:tc>
          <w:tcPr>
            <w:tcW w:w="884" w:type="pct"/>
            <w:tcBorders>
              <w:bottom w:val="single" w:sz="8" w:space="0" w:color="auto"/>
            </w:tcBorders>
            <w:vAlign w:val="center"/>
          </w:tcPr>
          <w:p w14:paraId="1A6C9F48" w14:textId="77777777" w:rsidR="00231874" w:rsidRPr="00AE7A7B" w:rsidRDefault="00231874" w:rsidP="00FA4556">
            <w:pPr>
              <w:rPr>
                <w:rFonts w:ascii="Calibri" w:hAnsi="Calibri"/>
                <w:color w:val="000000"/>
                <w:sz w:val="20"/>
                <w:szCs w:val="22"/>
                <w:lang w:val="en-US"/>
              </w:rPr>
            </w:pPr>
          </w:p>
        </w:tc>
      </w:tr>
      <w:tr w:rsidR="00FA4556" w:rsidRPr="00F000B8" w14:paraId="2502B7D9" w14:textId="77777777" w:rsidTr="00BA7BF0">
        <w:trPr>
          <w:jc w:val="center"/>
        </w:trPr>
        <w:tc>
          <w:tcPr>
            <w:tcW w:w="2845" w:type="pct"/>
            <w:vAlign w:val="center"/>
          </w:tcPr>
          <w:p w14:paraId="03E9B5DE" w14:textId="77777777" w:rsidR="00FA4556" w:rsidRPr="00F000B8" w:rsidRDefault="00FA4556" w:rsidP="00FA4556">
            <w:pPr>
              <w:rPr>
                <w:rFonts w:ascii="Calibri" w:hAnsi="Calibri"/>
                <w:b/>
                <w:bCs/>
                <w:color w:val="000000"/>
                <w:sz w:val="20"/>
                <w:szCs w:val="22"/>
              </w:rPr>
            </w:pPr>
            <w:r>
              <w:rPr>
                <w:rFonts w:ascii="Calibri" w:hAnsi="Calibri" w:cs="Calibri"/>
                <w:color w:val="000000"/>
                <w:sz w:val="22"/>
                <w:szCs w:val="22"/>
                <w:lang w:val="en-US"/>
              </w:rPr>
              <w:t xml:space="preserve">  Cathodic Protecion </w:t>
            </w:r>
          </w:p>
        </w:tc>
        <w:tc>
          <w:tcPr>
            <w:tcW w:w="1271" w:type="pct"/>
            <w:vAlign w:val="center"/>
          </w:tcPr>
          <w:p w14:paraId="37F2C0C5" w14:textId="77777777" w:rsidR="00FA4556" w:rsidRPr="00F000B8" w:rsidRDefault="00FA4556" w:rsidP="00FA4556">
            <w:pPr>
              <w:rPr>
                <w:rFonts w:ascii="Calibri" w:hAnsi="Calibri"/>
                <w:color w:val="000000"/>
                <w:sz w:val="20"/>
                <w:szCs w:val="22"/>
              </w:rPr>
            </w:pPr>
          </w:p>
        </w:tc>
        <w:tc>
          <w:tcPr>
            <w:tcW w:w="884" w:type="pct"/>
            <w:tcBorders>
              <w:bottom w:val="single" w:sz="8" w:space="0" w:color="auto"/>
            </w:tcBorders>
            <w:vAlign w:val="center"/>
          </w:tcPr>
          <w:p w14:paraId="76DA051A" w14:textId="77777777" w:rsidR="00FA4556" w:rsidRPr="00F000B8" w:rsidRDefault="00FA4556" w:rsidP="00FA4556">
            <w:pPr>
              <w:rPr>
                <w:rFonts w:ascii="Calibri" w:hAnsi="Calibri"/>
                <w:color w:val="000000"/>
                <w:sz w:val="20"/>
                <w:szCs w:val="22"/>
              </w:rPr>
            </w:pPr>
          </w:p>
        </w:tc>
      </w:tr>
      <w:tr w:rsidR="00231874" w:rsidRPr="00AE7A7B" w14:paraId="1427BC13" w14:textId="77777777" w:rsidTr="00BA7BF0">
        <w:trPr>
          <w:jc w:val="center"/>
        </w:trPr>
        <w:tc>
          <w:tcPr>
            <w:tcW w:w="2845" w:type="pct"/>
            <w:vAlign w:val="center"/>
          </w:tcPr>
          <w:p w14:paraId="7453CDFB" w14:textId="77777777" w:rsidR="00231874" w:rsidRPr="00AE7A7B" w:rsidRDefault="00231874" w:rsidP="00FA4556">
            <w:pPr>
              <w:rPr>
                <w:rFonts w:ascii="Calibri" w:hAnsi="Calibri"/>
                <w:b/>
                <w:bCs/>
                <w:color w:val="000000"/>
                <w:sz w:val="20"/>
                <w:szCs w:val="22"/>
                <w:lang w:val="en-US"/>
              </w:rPr>
            </w:pPr>
            <w:r>
              <w:rPr>
                <w:rFonts w:ascii="Calibri" w:hAnsi="Calibri" w:cs="Calibri"/>
                <w:color w:val="000000"/>
                <w:sz w:val="22"/>
                <w:szCs w:val="22"/>
                <w:lang w:val="en-US"/>
              </w:rPr>
              <w:t xml:space="preserve">  Electric System</w:t>
            </w:r>
          </w:p>
        </w:tc>
        <w:tc>
          <w:tcPr>
            <w:tcW w:w="1271" w:type="pct"/>
            <w:vAlign w:val="center"/>
          </w:tcPr>
          <w:p w14:paraId="4E120155" w14:textId="77777777" w:rsidR="00231874" w:rsidRPr="00AE7A7B" w:rsidRDefault="00231874" w:rsidP="00FA4556">
            <w:pPr>
              <w:rPr>
                <w:rFonts w:ascii="Calibri" w:hAnsi="Calibri"/>
                <w:color w:val="000000"/>
                <w:sz w:val="20"/>
                <w:szCs w:val="22"/>
                <w:lang w:val="en-US"/>
              </w:rPr>
            </w:pPr>
          </w:p>
        </w:tc>
        <w:tc>
          <w:tcPr>
            <w:tcW w:w="884" w:type="pct"/>
            <w:tcBorders>
              <w:bottom w:val="single" w:sz="8" w:space="0" w:color="auto"/>
            </w:tcBorders>
            <w:vAlign w:val="center"/>
          </w:tcPr>
          <w:p w14:paraId="23C9EA21" w14:textId="77777777" w:rsidR="00231874" w:rsidRPr="00AE7A7B" w:rsidRDefault="00231874" w:rsidP="00FA4556">
            <w:pPr>
              <w:rPr>
                <w:rFonts w:ascii="Calibri" w:hAnsi="Calibri"/>
                <w:color w:val="000000"/>
                <w:sz w:val="20"/>
                <w:szCs w:val="22"/>
                <w:lang w:val="en-US"/>
              </w:rPr>
            </w:pPr>
          </w:p>
        </w:tc>
      </w:tr>
      <w:tr w:rsidR="00231874" w:rsidRPr="00AE7A7B" w14:paraId="7A3C4252" w14:textId="77777777" w:rsidTr="00BA7BF0">
        <w:trPr>
          <w:jc w:val="center"/>
        </w:trPr>
        <w:tc>
          <w:tcPr>
            <w:tcW w:w="2845" w:type="pct"/>
            <w:vAlign w:val="center"/>
          </w:tcPr>
          <w:p w14:paraId="5366CE56" w14:textId="77777777" w:rsidR="00231874" w:rsidRPr="00AE7A7B" w:rsidRDefault="00231874" w:rsidP="00FA4556">
            <w:pPr>
              <w:rPr>
                <w:rFonts w:ascii="Calibri" w:hAnsi="Calibri"/>
                <w:b/>
                <w:bCs/>
                <w:color w:val="000000"/>
                <w:sz w:val="20"/>
                <w:szCs w:val="22"/>
                <w:lang w:val="en-US"/>
              </w:rPr>
            </w:pPr>
            <w:r>
              <w:rPr>
                <w:rFonts w:ascii="Calibri" w:hAnsi="Calibri" w:cs="Calibri"/>
                <w:color w:val="000000"/>
                <w:sz w:val="22"/>
                <w:szCs w:val="22"/>
                <w:lang w:val="en-US"/>
              </w:rPr>
              <w:t xml:space="preserve">  Automation System</w:t>
            </w:r>
          </w:p>
        </w:tc>
        <w:tc>
          <w:tcPr>
            <w:tcW w:w="1271" w:type="pct"/>
            <w:vAlign w:val="center"/>
          </w:tcPr>
          <w:p w14:paraId="2A06A43E" w14:textId="77777777" w:rsidR="00231874" w:rsidRPr="00AE7A7B" w:rsidRDefault="00231874" w:rsidP="00FA4556">
            <w:pPr>
              <w:rPr>
                <w:rFonts w:ascii="Calibri" w:hAnsi="Calibri"/>
                <w:color w:val="000000"/>
                <w:sz w:val="20"/>
                <w:szCs w:val="22"/>
                <w:lang w:val="en-US"/>
              </w:rPr>
            </w:pPr>
          </w:p>
        </w:tc>
        <w:tc>
          <w:tcPr>
            <w:tcW w:w="884" w:type="pct"/>
            <w:vAlign w:val="center"/>
          </w:tcPr>
          <w:p w14:paraId="5BD7A0AF" w14:textId="77777777" w:rsidR="00231874" w:rsidRPr="00AE7A7B" w:rsidRDefault="00231874" w:rsidP="00FA4556">
            <w:pPr>
              <w:rPr>
                <w:rFonts w:ascii="Calibri" w:hAnsi="Calibri"/>
                <w:color w:val="000000"/>
                <w:sz w:val="20"/>
                <w:szCs w:val="22"/>
                <w:lang w:val="en-US"/>
              </w:rPr>
            </w:pPr>
          </w:p>
        </w:tc>
      </w:tr>
      <w:tr w:rsidR="00231874" w:rsidRPr="00AE7A7B" w14:paraId="4BBAA26E" w14:textId="77777777" w:rsidTr="00BA7BF0">
        <w:trPr>
          <w:jc w:val="center"/>
        </w:trPr>
        <w:tc>
          <w:tcPr>
            <w:tcW w:w="2845" w:type="pct"/>
            <w:vAlign w:val="center"/>
          </w:tcPr>
          <w:p w14:paraId="74C94171" w14:textId="77777777" w:rsidR="00231874" w:rsidRPr="00AE7A7B" w:rsidRDefault="00231874" w:rsidP="00FA4556">
            <w:pPr>
              <w:rPr>
                <w:rFonts w:ascii="Calibri" w:hAnsi="Calibri"/>
                <w:b/>
                <w:bCs/>
                <w:color w:val="000000"/>
                <w:sz w:val="20"/>
                <w:szCs w:val="22"/>
                <w:lang w:val="en-US"/>
              </w:rPr>
            </w:pPr>
            <w:r>
              <w:rPr>
                <w:rFonts w:ascii="Calibri" w:hAnsi="Calibri" w:cs="Calibri"/>
                <w:color w:val="000000"/>
                <w:sz w:val="22"/>
                <w:szCs w:val="22"/>
                <w:lang w:val="en-US"/>
              </w:rPr>
              <w:t xml:space="preserve">  Telecomunication System</w:t>
            </w:r>
          </w:p>
        </w:tc>
        <w:tc>
          <w:tcPr>
            <w:tcW w:w="1271" w:type="pct"/>
            <w:vAlign w:val="center"/>
          </w:tcPr>
          <w:p w14:paraId="67E07D6A" w14:textId="77777777" w:rsidR="00231874" w:rsidRPr="00AE7A7B" w:rsidRDefault="00231874" w:rsidP="00FA4556">
            <w:pPr>
              <w:rPr>
                <w:rFonts w:ascii="Calibri" w:hAnsi="Calibri"/>
                <w:color w:val="000000"/>
                <w:sz w:val="20"/>
                <w:szCs w:val="22"/>
                <w:lang w:val="en-US"/>
              </w:rPr>
            </w:pPr>
          </w:p>
        </w:tc>
        <w:tc>
          <w:tcPr>
            <w:tcW w:w="884" w:type="pct"/>
            <w:vAlign w:val="center"/>
          </w:tcPr>
          <w:p w14:paraId="2A3844F8" w14:textId="77777777" w:rsidR="00231874" w:rsidRPr="00AE7A7B" w:rsidRDefault="00231874" w:rsidP="00FA4556">
            <w:pPr>
              <w:rPr>
                <w:rFonts w:ascii="Calibri" w:hAnsi="Calibri"/>
                <w:color w:val="000000"/>
                <w:sz w:val="20"/>
                <w:szCs w:val="22"/>
                <w:lang w:val="en-US"/>
              </w:rPr>
            </w:pPr>
          </w:p>
        </w:tc>
      </w:tr>
      <w:tr w:rsidR="00231874" w:rsidRPr="00AE7A7B" w14:paraId="02D42EEC" w14:textId="77777777" w:rsidTr="00BA7BF0">
        <w:trPr>
          <w:jc w:val="center"/>
        </w:trPr>
        <w:tc>
          <w:tcPr>
            <w:tcW w:w="2845" w:type="pct"/>
            <w:vAlign w:val="center"/>
          </w:tcPr>
          <w:p w14:paraId="51F6229D" w14:textId="77777777" w:rsidR="00231874" w:rsidRDefault="00231874" w:rsidP="00FA4556">
            <w:pPr>
              <w:rPr>
                <w:rFonts w:ascii="Calibri" w:eastAsia="Calibri" w:hAnsi="Calibri"/>
                <w:sz w:val="22"/>
                <w:szCs w:val="22"/>
                <w:lang w:val="en-US"/>
              </w:rPr>
            </w:pPr>
            <w:r>
              <w:rPr>
                <w:rFonts w:ascii="Calibri" w:hAnsi="Calibri" w:cs="Calibri"/>
                <w:color w:val="000000"/>
                <w:sz w:val="22"/>
                <w:szCs w:val="22"/>
              </w:rPr>
              <w:t xml:space="preserve">  Fiscal Measurement System</w:t>
            </w:r>
          </w:p>
        </w:tc>
        <w:tc>
          <w:tcPr>
            <w:tcW w:w="1271" w:type="pct"/>
            <w:vAlign w:val="center"/>
          </w:tcPr>
          <w:p w14:paraId="6A9AB3E7" w14:textId="77777777" w:rsidR="00231874" w:rsidRPr="00AE7A7B" w:rsidRDefault="00231874" w:rsidP="00FA4556">
            <w:pPr>
              <w:rPr>
                <w:rFonts w:ascii="Calibri" w:hAnsi="Calibri"/>
                <w:color w:val="000000"/>
                <w:sz w:val="20"/>
                <w:szCs w:val="22"/>
                <w:lang w:val="en-US"/>
              </w:rPr>
            </w:pPr>
          </w:p>
        </w:tc>
        <w:tc>
          <w:tcPr>
            <w:tcW w:w="884" w:type="pct"/>
            <w:vAlign w:val="center"/>
          </w:tcPr>
          <w:p w14:paraId="4BF4A113" w14:textId="77777777" w:rsidR="00231874" w:rsidRPr="00AE7A7B" w:rsidRDefault="00231874" w:rsidP="00FA4556">
            <w:pPr>
              <w:rPr>
                <w:rFonts w:ascii="Calibri" w:hAnsi="Calibri"/>
                <w:color w:val="000000"/>
                <w:sz w:val="20"/>
                <w:szCs w:val="22"/>
                <w:lang w:val="en-US"/>
              </w:rPr>
            </w:pPr>
          </w:p>
        </w:tc>
      </w:tr>
      <w:tr w:rsidR="00231874" w:rsidRPr="00AE7A7B" w14:paraId="300DF20E" w14:textId="77777777" w:rsidTr="00BA7BF0">
        <w:trPr>
          <w:jc w:val="center"/>
        </w:trPr>
        <w:tc>
          <w:tcPr>
            <w:tcW w:w="2845" w:type="pct"/>
            <w:vAlign w:val="center"/>
          </w:tcPr>
          <w:p w14:paraId="2118BF1F" w14:textId="77777777" w:rsidR="00231874" w:rsidRDefault="00231874" w:rsidP="00FA4556">
            <w:pPr>
              <w:rPr>
                <w:rFonts w:ascii="Calibri" w:eastAsia="Calibri" w:hAnsi="Calibri"/>
                <w:sz w:val="22"/>
                <w:szCs w:val="22"/>
                <w:lang w:val="en-US"/>
              </w:rPr>
            </w:pPr>
            <w:r>
              <w:rPr>
                <w:rFonts w:ascii="Calibri" w:hAnsi="Calibri" w:cs="Calibri"/>
                <w:color w:val="000000"/>
                <w:sz w:val="22"/>
                <w:szCs w:val="22"/>
              </w:rPr>
              <w:t xml:space="preserve">  Field Instrumentation</w:t>
            </w:r>
          </w:p>
        </w:tc>
        <w:tc>
          <w:tcPr>
            <w:tcW w:w="1271" w:type="pct"/>
            <w:vAlign w:val="center"/>
          </w:tcPr>
          <w:p w14:paraId="4D68C242" w14:textId="77777777" w:rsidR="00231874" w:rsidRPr="00AE7A7B" w:rsidRDefault="00231874" w:rsidP="00FA4556">
            <w:pPr>
              <w:rPr>
                <w:rFonts w:ascii="Calibri" w:hAnsi="Calibri"/>
                <w:color w:val="000000"/>
                <w:sz w:val="20"/>
                <w:szCs w:val="22"/>
                <w:lang w:val="en-US"/>
              </w:rPr>
            </w:pPr>
          </w:p>
        </w:tc>
        <w:tc>
          <w:tcPr>
            <w:tcW w:w="884" w:type="pct"/>
            <w:vAlign w:val="center"/>
          </w:tcPr>
          <w:p w14:paraId="46F13F15" w14:textId="77777777" w:rsidR="00231874" w:rsidRPr="00AE7A7B" w:rsidRDefault="00231874" w:rsidP="00FA4556">
            <w:pPr>
              <w:rPr>
                <w:rFonts w:ascii="Calibri" w:hAnsi="Calibri"/>
                <w:color w:val="000000"/>
                <w:sz w:val="20"/>
                <w:szCs w:val="22"/>
                <w:lang w:val="en-US"/>
              </w:rPr>
            </w:pPr>
          </w:p>
        </w:tc>
      </w:tr>
      <w:tr w:rsidR="00231874" w:rsidRPr="00AE7A7B" w14:paraId="1F77776C" w14:textId="77777777" w:rsidTr="00BA7BF0">
        <w:trPr>
          <w:jc w:val="center"/>
        </w:trPr>
        <w:tc>
          <w:tcPr>
            <w:tcW w:w="2845" w:type="pct"/>
            <w:vAlign w:val="center"/>
          </w:tcPr>
          <w:p w14:paraId="220BCC5E" w14:textId="77777777" w:rsidR="00231874" w:rsidRDefault="00231874" w:rsidP="00FA4556">
            <w:pPr>
              <w:rPr>
                <w:rFonts w:ascii="Calibri" w:eastAsia="Calibri" w:hAnsi="Calibri"/>
                <w:sz w:val="22"/>
                <w:szCs w:val="22"/>
                <w:lang w:val="en-US"/>
              </w:rPr>
            </w:pPr>
            <w:r>
              <w:rPr>
                <w:rFonts w:ascii="Calibri" w:hAnsi="Calibri" w:cs="Calibri"/>
                <w:color w:val="000000"/>
                <w:sz w:val="22"/>
                <w:szCs w:val="22"/>
                <w:lang w:val="en-US"/>
              </w:rPr>
              <w:t>Others</w:t>
            </w:r>
          </w:p>
        </w:tc>
        <w:tc>
          <w:tcPr>
            <w:tcW w:w="1271" w:type="pct"/>
            <w:vAlign w:val="center"/>
          </w:tcPr>
          <w:p w14:paraId="39ABFE5A" w14:textId="77777777" w:rsidR="00231874" w:rsidRPr="00AE7A7B" w:rsidRDefault="00231874" w:rsidP="00FA4556">
            <w:pPr>
              <w:rPr>
                <w:rFonts w:ascii="Calibri" w:hAnsi="Calibri"/>
                <w:color w:val="000000"/>
                <w:sz w:val="20"/>
                <w:szCs w:val="22"/>
                <w:lang w:val="en-US"/>
              </w:rPr>
            </w:pPr>
          </w:p>
        </w:tc>
        <w:tc>
          <w:tcPr>
            <w:tcW w:w="884" w:type="pct"/>
            <w:vAlign w:val="center"/>
          </w:tcPr>
          <w:p w14:paraId="1649921F" w14:textId="77777777" w:rsidR="00231874" w:rsidRPr="00AE7A7B" w:rsidRDefault="00231874" w:rsidP="00FA4556">
            <w:pPr>
              <w:rPr>
                <w:rFonts w:ascii="Calibri" w:hAnsi="Calibri"/>
                <w:color w:val="000000"/>
                <w:sz w:val="20"/>
                <w:szCs w:val="22"/>
                <w:lang w:val="en-US"/>
              </w:rPr>
            </w:pPr>
          </w:p>
        </w:tc>
      </w:tr>
      <w:tr w:rsidR="00231874" w:rsidRPr="00AE7A7B" w14:paraId="6D0E27D7" w14:textId="77777777" w:rsidTr="00BA7BF0">
        <w:trPr>
          <w:jc w:val="center"/>
        </w:trPr>
        <w:tc>
          <w:tcPr>
            <w:tcW w:w="2845" w:type="pct"/>
            <w:shd w:val="clear" w:color="auto" w:fill="D0CECE"/>
            <w:vAlign w:val="center"/>
          </w:tcPr>
          <w:p w14:paraId="452D1AA3" w14:textId="4391053F" w:rsidR="00231874" w:rsidRPr="00AE7A7B" w:rsidRDefault="00231874" w:rsidP="00FA4556">
            <w:pPr>
              <w:rPr>
                <w:rFonts w:ascii="Calibri" w:eastAsia="Calibri" w:hAnsi="Calibri"/>
                <w:sz w:val="22"/>
                <w:szCs w:val="22"/>
                <w:lang w:val="en-US"/>
              </w:rPr>
            </w:pPr>
            <w:r>
              <w:rPr>
                <w:rFonts w:ascii="Calibri" w:eastAsia="Calibri" w:hAnsi="Calibri"/>
                <w:b/>
                <w:sz w:val="22"/>
                <w:szCs w:val="22"/>
                <w:lang w:val="en-US"/>
              </w:rPr>
              <w:t xml:space="preserve">TOTAL </w:t>
            </w:r>
            <w:r w:rsidRPr="00FD492C">
              <w:rPr>
                <w:rFonts w:ascii="Calibri" w:eastAsia="Calibri" w:hAnsi="Calibri"/>
                <w:b/>
                <w:sz w:val="22"/>
                <w:szCs w:val="22"/>
                <w:lang w:val="en-US"/>
              </w:rPr>
              <w:t xml:space="preserve">FPSO </w:t>
            </w:r>
            <w:r w:rsidR="0046585F" w:rsidRPr="00FD492C">
              <w:rPr>
                <w:rFonts w:ascii="Calibri" w:eastAsia="Calibri" w:hAnsi="Calibri"/>
                <w:b/>
                <w:sz w:val="22"/>
                <w:szCs w:val="22"/>
                <w:lang w:val="en-US"/>
              </w:rPr>
              <w:t>P-</w:t>
            </w:r>
            <w:r w:rsidR="00C26A3B">
              <w:rPr>
                <w:rFonts w:ascii="Calibri" w:eastAsia="Calibri" w:hAnsi="Calibri"/>
                <w:b/>
                <w:sz w:val="22"/>
                <w:szCs w:val="22"/>
                <w:lang w:val="en-US"/>
              </w:rPr>
              <w:t>XX</w:t>
            </w:r>
          </w:p>
        </w:tc>
        <w:tc>
          <w:tcPr>
            <w:tcW w:w="1271" w:type="pct"/>
            <w:tcBorders>
              <w:bottom w:val="single" w:sz="8" w:space="0" w:color="auto"/>
            </w:tcBorders>
            <w:shd w:val="clear" w:color="auto" w:fill="D0CECE"/>
            <w:vAlign w:val="center"/>
          </w:tcPr>
          <w:p w14:paraId="6E63C617" w14:textId="77777777" w:rsidR="00231874" w:rsidRPr="00AE7A7B" w:rsidRDefault="00231874" w:rsidP="00FA4556">
            <w:pPr>
              <w:rPr>
                <w:rFonts w:ascii="Calibri" w:hAnsi="Calibri"/>
                <w:color w:val="000000"/>
                <w:sz w:val="20"/>
                <w:szCs w:val="22"/>
                <w:lang w:val="en-US"/>
              </w:rPr>
            </w:pPr>
            <w:r w:rsidRPr="00AE7A7B">
              <w:rPr>
                <w:rFonts w:ascii="Calibri" w:hAnsi="Calibri"/>
                <w:b/>
                <w:color w:val="000000"/>
                <w:sz w:val="22"/>
                <w:szCs w:val="22"/>
                <w:lang w:val="en-US"/>
              </w:rPr>
              <w:t>100</w:t>
            </w:r>
          </w:p>
        </w:tc>
        <w:tc>
          <w:tcPr>
            <w:tcW w:w="884" w:type="pct"/>
            <w:tcBorders>
              <w:bottom w:val="single" w:sz="8" w:space="0" w:color="auto"/>
            </w:tcBorders>
            <w:shd w:val="clear" w:color="auto" w:fill="D0CECE"/>
            <w:vAlign w:val="center"/>
          </w:tcPr>
          <w:p w14:paraId="04B34942" w14:textId="77777777" w:rsidR="00231874" w:rsidRPr="00AE7A7B" w:rsidRDefault="00231874" w:rsidP="00FA4556">
            <w:pPr>
              <w:rPr>
                <w:rFonts w:ascii="Calibri" w:hAnsi="Calibri"/>
                <w:color w:val="000000"/>
                <w:sz w:val="20"/>
                <w:szCs w:val="22"/>
                <w:lang w:val="en-US"/>
              </w:rPr>
            </w:pPr>
          </w:p>
        </w:tc>
      </w:tr>
      <w:tr w:rsidR="00231874" w:rsidRPr="00AE7A7B" w14:paraId="4AD8E945" w14:textId="77777777" w:rsidTr="00BA7BF0">
        <w:trPr>
          <w:jc w:val="center"/>
        </w:trPr>
        <w:tc>
          <w:tcPr>
            <w:tcW w:w="2845" w:type="pct"/>
            <w:shd w:val="clear" w:color="auto" w:fill="D0CECE"/>
            <w:vAlign w:val="center"/>
          </w:tcPr>
          <w:p w14:paraId="531B4C27" w14:textId="77777777" w:rsidR="00231874" w:rsidRPr="00AE7A7B" w:rsidRDefault="00231874" w:rsidP="001A6EF4">
            <w:pPr>
              <w:jc w:val="center"/>
              <w:rPr>
                <w:rFonts w:ascii="Calibri" w:eastAsia="Calibri" w:hAnsi="Calibri"/>
                <w:b/>
                <w:sz w:val="22"/>
                <w:szCs w:val="22"/>
                <w:lang w:val="en-US"/>
              </w:rPr>
            </w:pPr>
          </w:p>
        </w:tc>
        <w:tc>
          <w:tcPr>
            <w:tcW w:w="1271" w:type="pct"/>
            <w:tcBorders>
              <w:bottom w:val="single" w:sz="8" w:space="0" w:color="auto"/>
            </w:tcBorders>
            <w:shd w:val="clear" w:color="auto" w:fill="D0CECE"/>
            <w:vAlign w:val="center"/>
          </w:tcPr>
          <w:p w14:paraId="5945677B" w14:textId="77777777" w:rsidR="00231874" w:rsidRPr="00AE7A7B" w:rsidRDefault="00231874" w:rsidP="001A6EF4">
            <w:pPr>
              <w:jc w:val="center"/>
              <w:rPr>
                <w:rFonts w:ascii="Calibri" w:hAnsi="Calibri"/>
                <w:b/>
                <w:color w:val="000000"/>
                <w:sz w:val="22"/>
                <w:szCs w:val="22"/>
                <w:lang w:val="en-US"/>
              </w:rPr>
            </w:pPr>
          </w:p>
        </w:tc>
        <w:tc>
          <w:tcPr>
            <w:tcW w:w="884" w:type="pct"/>
            <w:tcBorders>
              <w:bottom w:val="single" w:sz="8" w:space="0" w:color="auto"/>
            </w:tcBorders>
            <w:shd w:val="clear" w:color="auto" w:fill="D0CECE"/>
            <w:vAlign w:val="center"/>
          </w:tcPr>
          <w:p w14:paraId="569FC86D" w14:textId="77777777" w:rsidR="00231874" w:rsidRPr="00AE7A7B" w:rsidRDefault="00231874" w:rsidP="001A6EF4">
            <w:pPr>
              <w:rPr>
                <w:rFonts w:ascii="Calibri" w:hAnsi="Calibri"/>
                <w:b/>
                <w:color w:val="000000"/>
                <w:sz w:val="20"/>
                <w:szCs w:val="22"/>
                <w:lang w:val="en-US"/>
              </w:rPr>
            </w:pPr>
          </w:p>
        </w:tc>
      </w:tr>
    </w:tbl>
    <w:p w14:paraId="7E79D694" w14:textId="2BFC209B" w:rsidR="00617F14" w:rsidRDefault="002A0B7D" w:rsidP="002A0B7D">
      <w:pPr>
        <w:pStyle w:val="PargrafodaLista"/>
        <w:tabs>
          <w:tab w:val="left" w:pos="9498"/>
        </w:tabs>
        <w:ind w:right="283" w:hanging="708"/>
        <w:jc w:val="center"/>
        <w:rPr>
          <w:rFonts w:ascii="Arial Narrow" w:hAnsi="Arial Narrow" w:cs="Arial"/>
          <w:szCs w:val="24"/>
          <w:lang w:val="en-US"/>
        </w:rPr>
      </w:pPr>
      <w:bookmarkStart w:id="16" w:name="_Hlk169100237"/>
      <w:r w:rsidRPr="00531013">
        <w:rPr>
          <w:rFonts w:ascii="Arial Narrow" w:hAnsi="Arial Narrow" w:cs="Arial"/>
          <w:b/>
          <w:bCs/>
          <w:sz w:val="22"/>
          <w:szCs w:val="22"/>
          <w:lang w:val="en-US"/>
        </w:rPr>
        <w:t xml:space="preserve">Table </w:t>
      </w:r>
      <w:r w:rsidR="00274978">
        <w:rPr>
          <w:rFonts w:ascii="Arial Narrow" w:hAnsi="Arial Narrow" w:cs="Arial"/>
          <w:b/>
          <w:bCs/>
          <w:sz w:val="22"/>
          <w:szCs w:val="22"/>
          <w:lang w:val="en-US"/>
        </w:rPr>
        <w:t>2</w:t>
      </w:r>
      <w:r w:rsidR="004939FA" w:rsidRPr="00531013">
        <w:rPr>
          <w:rFonts w:ascii="Arial Narrow" w:hAnsi="Arial Narrow" w:cs="Arial"/>
          <w:b/>
          <w:bCs/>
          <w:sz w:val="22"/>
          <w:szCs w:val="22"/>
          <w:lang w:val="en-US"/>
        </w:rPr>
        <w:t xml:space="preserve"> </w:t>
      </w:r>
      <w:r w:rsidRPr="00531013">
        <w:rPr>
          <w:rFonts w:ascii="Arial Narrow" w:hAnsi="Arial Narrow" w:cs="Arial"/>
          <w:b/>
          <w:bCs/>
          <w:sz w:val="22"/>
          <w:szCs w:val="22"/>
          <w:lang w:val="en-US"/>
        </w:rPr>
        <w:t>–</w:t>
      </w:r>
      <w:r>
        <w:rPr>
          <w:rFonts w:ascii="Arial Narrow" w:hAnsi="Arial Narrow" w:cs="Arial"/>
          <w:b/>
          <w:bCs/>
          <w:sz w:val="22"/>
          <w:szCs w:val="22"/>
          <w:lang w:val="en-US"/>
        </w:rPr>
        <w:t xml:space="preserve"> </w:t>
      </w:r>
      <w:r w:rsidRPr="00531013">
        <w:rPr>
          <w:rFonts w:ascii="Arial Narrow" w:hAnsi="Arial Narrow" w:cs="Arial"/>
          <w:b/>
          <w:bCs/>
          <w:sz w:val="22"/>
          <w:szCs w:val="22"/>
          <w:lang w:val="en-US"/>
        </w:rPr>
        <w:t>Local Content Planning Detail</w:t>
      </w:r>
      <w:r w:rsidR="004939FA">
        <w:rPr>
          <w:rFonts w:ascii="Arial Narrow" w:hAnsi="Arial Narrow" w:cs="Arial"/>
          <w:b/>
          <w:bCs/>
          <w:sz w:val="22"/>
          <w:szCs w:val="22"/>
          <w:lang w:val="en-US"/>
        </w:rPr>
        <w:t xml:space="preserve"> by Item/Subitem</w:t>
      </w:r>
    </w:p>
    <w:bookmarkEnd w:id="16"/>
    <w:p w14:paraId="2329D5CB" w14:textId="77777777" w:rsidR="002A0B7D" w:rsidRPr="00AE7A7B" w:rsidRDefault="002A0B7D" w:rsidP="00A554A1">
      <w:pPr>
        <w:pStyle w:val="PargrafodaLista"/>
        <w:tabs>
          <w:tab w:val="left" w:pos="9498"/>
        </w:tabs>
        <w:ind w:right="283" w:firstLine="273"/>
        <w:jc w:val="center"/>
        <w:rPr>
          <w:rFonts w:ascii="Arial Narrow" w:hAnsi="Arial Narrow" w:cs="Arial"/>
          <w:szCs w:val="24"/>
          <w:lang w:val="en-US"/>
        </w:rPr>
      </w:pPr>
    </w:p>
    <w:p w14:paraId="16FB8120" w14:textId="77777777" w:rsidR="007E38D9" w:rsidRPr="00366878" w:rsidRDefault="007E38D9" w:rsidP="00A554A1">
      <w:pPr>
        <w:ind w:right="283" w:firstLine="284"/>
        <w:jc w:val="both"/>
        <w:rPr>
          <w:rFonts w:ascii="Arial Narrow" w:hAnsi="Arial Narrow"/>
          <w:lang w:val="en-US"/>
        </w:rPr>
      </w:pPr>
      <w:r w:rsidRPr="00366878">
        <w:rPr>
          <w:rFonts w:ascii="Arial Narrow" w:hAnsi="Arial Narrow"/>
          <w:lang w:val="en-US"/>
        </w:rPr>
        <w:t xml:space="preserve">The line “Others” shall be used only to </w:t>
      </w:r>
      <w:r w:rsidR="00D64C56" w:rsidRPr="00366878">
        <w:rPr>
          <w:rFonts w:ascii="Arial Narrow" w:hAnsi="Arial Narrow"/>
          <w:lang w:val="en-US"/>
        </w:rPr>
        <w:t xml:space="preserve">include the information of </w:t>
      </w:r>
      <w:r w:rsidRPr="00366878">
        <w:rPr>
          <w:rFonts w:ascii="Arial Narrow" w:hAnsi="Arial Narrow"/>
          <w:lang w:val="en-US"/>
        </w:rPr>
        <w:t xml:space="preserve">items not described in the other items of the reference table. </w:t>
      </w:r>
      <w:r w:rsidR="00D52B32">
        <w:rPr>
          <w:rFonts w:ascii="Arial Narrow" w:hAnsi="Arial Narrow"/>
          <w:lang w:val="en-US"/>
        </w:rPr>
        <w:t>SELLER</w:t>
      </w:r>
      <w:r w:rsidRPr="00366878">
        <w:rPr>
          <w:rFonts w:ascii="Arial Narrow" w:hAnsi="Arial Narrow"/>
          <w:lang w:val="en-US"/>
        </w:rPr>
        <w:t xml:space="preserve"> shall </w:t>
      </w:r>
      <w:r w:rsidR="00D64C56" w:rsidRPr="00366878">
        <w:rPr>
          <w:rFonts w:ascii="Arial Narrow" w:hAnsi="Arial Narrow"/>
          <w:lang w:val="en-US"/>
        </w:rPr>
        <w:t xml:space="preserve">inform </w:t>
      </w:r>
      <w:r w:rsidRPr="00366878">
        <w:rPr>
          <w:rFonts w:ascii="Arial Narrow" w:hAnsi="Arial Narrow"/>
          <w:lang w:val="en-US"/>
        </w:rPr>
        <w:t>w</w:t>
      </w:r>
      <w:r w:rsidR="00D64C56" w:rsidRPr="00366878">
        <w:rPr>
          <w:rFonts w:ascii="Arial Narrow" w:hAnsi="Arial Narrow"/>
          <w:lang w:val="en-US"/>
        </w:rPr>
        <w:t>h</w:t>
      </w:r>
      <w:r w:rsidRPr="00366878">
        <w:rPr>
          <w:rFonts w:ascii="Arial Narrow" w:hAnsi="Arial Narrow"/>
          <w:lang w:val="en-US"/>
        </w:rPr>
        <w:t>ich equipment, materials and services were included in this line.</w:t>
      </w:r>
    </w:p>
    <w:p w14:paraId="49955AD4" w14:textId="77777777" w:rsidR="00890F54" w:rsidRPr="00366878" w:rsidRDefault="00890F54" w:rsidP="00A554A1">
      <w:pPr>
        <w:ind w:right="283" w:firstLine="284"/>
        <w:jc w:val="both"/>
        <w:rPr>
          <w:rFonts w:ascii="Arial Narrow" w:hAnsi="Arial Narrow"/>
          <w:lang w:val="en-US"/>
        </w:rPr>
      </w:pPr>
    </w:p>
    <w:p w14:paraId="01CA4552" w14:textId="31D22B37" w:rsidR="00727990" w:rsidRPr="00366878" w:rsidRDefault="00727990" w:rsidP="00727990">
      <w:pPr>
        <w:ind w:right="283" w:firstLine="284"/>
        <w:jc w:val="both"/>
        <w:rPr>
          <w:rFonts w:ascii="Arial Narrow" w:hAnsi="Arial Narrow"/>
          <w:lang w:val="en-US"/>
        </w:rPr>
      </w:pPr>
      <w:r w:rsidRPr="00366878">
        <w:rPr>
          <w:rFonts w:ascii="Arial Narrow" w:hAnsi="Arial Narrow"/>
          <w:lang w:val="en-US"/>
        </w:rPr>
        <w:t xml:space="preserve">It shall be remarked that the percentage of Local Content mandatory for Seller is the informed on Table 1. Information shown in Table 2 is only for informative and historical purposes. </w:t>
      </w:r>
    </w:p>
    <w:p w14:paraId="22C0D410" w14:textId="77777777" w:rsidR="00797756" w:rsidRPr="007E38D9" w:rsidRDefault="00797756" w:rsidP="00A554A1">
      <w:pPr>
        <w:ind w:right="283" w:firstLine="284"/>
        <w:jc w:val="both"/>
        <w:rPr>
          <w:rFonts w:ascii="Arial Narrow" w:hAnsi="Arial Narrow"/>
          <w:lang w:val="en-US"/>
        </w:rPr>
      </w:pPr>
    </w:p>
    <w:p w14:paraId="149957F7" w14:textId="77777777" w:rsidR="00617F14" w:rsidRPr="00D64C56" w:rsidRDefault="00D64C56" w:rsidP="00617F14">
      <w:pPr>
        <w:pStyle w:val="PargrafodaLista"/>
        <w:numPr>
          <w:ilvl w:val="0"/>
          <w:numId w:val="7"/>
        </w:numPr>
        <w:tabs>
          <w:tab w:val="left" w:pos="567"/>
        </w:tabs>
        <w:ind w:left="360" w:right="141" w:hanging="76"/>
        <w:contextualSpacing/>
        <w:jc w:val="both"/>
        <w:outlineLvl w:val="0"/>
        <w:rPr>
          <w:rFonts w:ascii="Arial Narrow" w:hAnsi="Arial Narrow" w:cs="Arial"/>
          <w:b/>
        </w:rPr>
      </w:pPr>
      <w:bookmarkStart w:id="17" w:name="_Toc168295487"/>
      <w:bookmarkStart w:id="18" w:name="_Toc168908738"/>
      <w:r w:rsidRPr="00D64C56">
        <w:rPr>
          <w:rFonts w:ascii="Arial Narrow" w:hAnsi="Arial Narrow" w:cs="Arial Narrow"/>
          <w:b/>
          <w:bCs/>
          <w:color w:val="000000"/>
          <w:sz w:val="23"/>
          <w:szCs w:val="23"/>
        </w:rPr>
        <w:t>MEASUREMENT PERIOD</w:t>
      </w:r>
      <w:bookmarkEnd w:id="15"/>
      <w:bookmarkEnd w:id="17"/>
      <w:bookmarkEnd w:id="18"/>
    </w:p>
    <w:p w14:paraId="59D06097" w14:textId="77777777" w:rsidR="00617F14" w:rsidRPr="00D64C56" w:rsidRDefault="00617F14" w:rsidP="00617F14">
      <w:pPr>
        <w:pStyle w:val="PargrafodaLista"/>
        <w:tabs>
          <w:tab w:val="left" w:pos="9498"/>
        </w:tabs>
        <w:ind w:right="283" w:hanging="153"/>
        <w:jc w:val="both"/>
        <w:rPr>
          <w:rFonts w:ascii="Arial Narrow" w:hAnsi="Arial Narrow" w:cs="Arial"/>
          <w:szCs w:val="24"/>
        </w:rPr>
      </w:pPr>
    </w:p>
    <w:p w14:paraId="2A167419" w14:textId="77777777" w:rsidR="00617F14" w:rsidRPr="005D01C6" w:rsidRDefault="00D64C56" w:rsidP="00D64C56">
      <w:pPr>
        <w:pStyle w:val="PargrafodaLista"/>
        <w:tabs>
          <w:tab w:val="left" w:pos="9498"/>
        </w:tabs>
        <w:ind w:right="283" w:hanging="153"/>
        <w:jc w:val="both"/>
        <w:rPr>
          <w:rFonts w:ascii="Arial Narrow" w:hAnsi="Arial Narrow" w:cs="Arial"/>
          <w:szCs w:val="24"/>
          <w:lang w:val="en-US"/>
        </w:rPr>
      </w:pPr>
      <w:r w:rsidRPr="005D01C6">
        <w:rPr>
          <w:rFonts w:ascii="Arial Narrow" w:hAnsi="Arial Narrow" w:cs="Arial Narrow"/>
          <w:szCs w:val="24"/>
          <w:lang w:val="en-US"/>
        </w:rPr>
        <w:t xml:space="preserve">This report comprises the period from </w:t>
      </w:r>
      <w:r w:rsidR="00617F14" w:rsidRPr="005D01C6">
        <w:rPr>
          <w:rFonts w:ascii="Arial Narrow" w:hAnsi="Arial Narrow" w:cs="Arial"/>
          <w:szCs w:val="24"/>
          <w:lang w:val="en-US"/>
        </w:rPr>
        <w:t xml:space="preserve">[XX/XX/XXXX] </w:t>
      </w:r>
      <w:r w:rsidRPr="005D01C6">
        <w:rPr>
          <w:rFonts w:ascii="Arial Narrow" w:hAnsi="Arial Narrow" w:cs="Arial"/>
          <w:szCs w:val="24"/>
          <w:lang w:val="en-US"/>
        </w:rPr>
        <w:t>to</w:t>
      </w:r>
      <w:r w:rsidR="00617F14" w:rsidRPr="005D01C6">
        <w:rPr>
          <w:rFonts w:ascii="Arial Narrow" w:hAnsi="Arial Narrow" w:cs="Arial"/>
          <w:szCs w:val="24"/>
          <w:lang w:val="en-US"/>
        </w:rPr>
        <w:t xml:space="preserve"> [XX/XX/XXXX].</w:t>
      </w:r>
    </w:p>
    <w:p w14:paraId="0E636592" w14:textId="77777777" w:rsidR="00617F14" w:rsidRPr="005D01C6" w:rsidRDefault="00617F14" w:rsidP="00617F14">
      <w:pPr>
        <w:pStyle w:val="PargrafodaLista"/>
        <w:tabs>
          <w:tab w:val="left" w:pos="9498"/>
        </w:tabs>
        <w:ind w:right="283" w:firstLine="273"/>
        <w:jc w:val="both"/>
        <w:rPr>
          <w:rFonts w:ascii="Arial Narrow" w:hAnsi="Arial Narrow" w:cs="Arial"/>
          <w:szCs w:val="24"/>
          <w:lang w:val="en-US"/>
        </w:rPr>
      </w:pPr>
    </w:p>
    <w:p w14:paraId="163C45D1" w14:textId="77777777" w:rsidR="00617F14" w:rsidRPr="005D01C6" w:rsidRDefault="00D64C56" w:rsidP="00617F14">
      <w:pPr>
        <w:pStyle w:val="PargrafodaLista"/>
        <w:numPr>
          <w:ilvl w:val="0"/>
          <w:numId w:val="7"/>
        </w:numPr>
        <w:tabs>
          <w:tab w:val="left" w:pos="567"/>
        </w:tabs>
        <w:ind w:left="360" w:right="141" w:hanging="76"/>
        <w:contextualSpacing/>
        <w:jc w:val="both"/>
        <w:outlineLvl w:val="0"/>
        <w:rPr>
          <w:rFonts w:ascii="Arial Narrow" w:hAnsi="Arial Narrow" w:cs="Arial"/>
          <w:b/>
          <w:lang w:val="en-US"/>
        </w:rPr>
      </w:pPr>
      <w:bookmarkStart w:id="19" w:name="_Toc168295488"/>
      <w:bookmarkStart w:id="20" w:name="_Toc168908739"/>
      <w:r w:rsidRPr="005D01C6">
        <w:rPr>
          <w:rFonts w:ascii="Arial Narrow" w:hAnsi="Arial Narrow" w:cs="Arial Narrow"/>
          <w:b/>
          <w:bCs/>
          <w:sz w:val="23"/>
          <w:szCs w:val="23"/>
          <w:lang w:val="en-US"/>
        </w:rPr>
        <w:t>ACTIVITIES EXECUTED DURING THE PERIOD</w:t>
      </w:r>
      <w:bookmarkEnd w:id="19"/>
      <w:bookmarkEnd w:id="20"/>
    </w:p>
    <w:p w14:paraId="214F2A1C" w14:textId="77777777" w:rsidR="00617F14" w:rsidRPr="005D01C6" w:rsidRDefault="00617F14" w:rsidP="00617F14">
      <w:pPr>
        <w:ind w:right="283" w:firstLine="283"/>
        <w:rPr>
          <w:rFonts w:ascii="Arial Narrow" w:hAnsi="Arial Narrow" w:cs="Arial"/>
          <w:szCs w:val="24"/>
          <w:lang w:val="en-US"/>
        </w:rPr>
      </w:pPr>
    </w:p>
    <w:p w14:paraId="750F3D13" w14:textId="77777777" w:rsidR="00617F14" w:rsidRPr="005D01C6" w:rsidRDefault="00617F14" w:rsidP="00617F14">
      <w:pPr>
        <w:ind w:right="283" w:firstLine="283"/>
        <w:rPr>
          <w:rFonts w:ascii="Arial Narrow" w:hAnsi="Arial Narrow" w:cs="Arial"/>
          <w:i/>
          <w:iCs/>
          <w:szCs w:val="24"/>
          <w:lang w:val="en-US"/>
        </w:rPr>
      </w:pPr>
      <w:r w:rsidRPr="005D01C6">
        <w:rPr>
          <w:rFonts w:ascii="Arial Narrow" w:hAnsi="Arial Narrow" w:cs="Arial"/>
          <w:i/>
          <w:iCs/>
          <w:szCs w:val="24"/>
          <w:lang w:val="en-US"/>
        </w:rPr>
        <w:t>[</w:t>
      </w:r>
      <w:r w:rsidR="00D64C56" w:rsidRPr="005D01C6">
        <w:rPr>
          <w:rFonts w:ascii="Arial Narrow" w:hAnsi="Arial Narrow" w:cs="Arial"/>
          <w:i/>
          <w:iCs/>
          <w:szCs w:val="24"/>
          <w:lang w:val="en-US"/>
        </w:rPr>
        <w:t xml:space="preserve">Describe the </w:t>
      </w:r>
      <w:r w:rsidR="00924BEB" w:rsidRPr="005D01C6">
        <w:rPr>
          <w:rFonts w:ascii="Arial Narrow" w:hAnsi="Arial Narrow" w:cs="Arial"/>
          <w:i/>
          <w:iCs/>
          <w:szCs w:val="24"/>
          <w:lang w:val="en-US"/>
        </w:rPr>
        <w:t xml:space="preserve">relevant </w:t>
      </w:r>
      <w:r w:rsidR="00D64C56" w:rsidRPr="005D01C6">
        <w:rPr>
          <w:rFonts w:ascii="Arial Narrow" w:hAnsi="Arial Narrow" w:cs="Arial"/>
          <w:i/>
          <w:iCs/>
          <w:szCs w:val="24"/>
          <w:lang w:val="en-US"/>
        </w:rPr>
        <w:t>activities performed during the measurement period</w:t>
      </w:r>
      <w:r w:rsidRPr="005D01C6">
        <w:rPr>
          <w:rFonts w:ascii="Arial Narrow" w:hAnsi="Arial Narrow" w:cs="Arial"/>
          <w:i/>
          <w:iCs/>
          <w:szCs w:val="24"/>
          <w:lang w:val="en-US"/>
        </w:rPr>
        <w:t>].</w:t>
      </w:r>
    </w:p>
    <w:p w14:paraId="748488F0" w14:textId="77777777" w:rsidR="00617F14" w:rsidRPr="002A0B7D" w:rsidRDefault="00617F14" w:rsidP="00617F14">
      <w:pPr>
        <w:ind w:right="283" w:firstLine="283"/>
        <w:rPr>
          <w:rFonts w:ascii="Arial Narrow" w:hAnsi="Arial Narrow" w:cs="Arial"/>
          <w:szCs w:val="24"/>
          <w:lang w:val="en-US"/>
        </w:rPr>
      </w:pPr>
    </w:p>
    <w:p w14:paraId="1B864BD6" w14:textId="77777777" w:rsidR="00617F14" w:rsidRPr="00AE7A7B" w:rsidRDefault="00617F14" w:rsidP="00617F14">
      <w:pPr>
        <w:pStyle w:val="PargrafodaLista"/>
        <w:numPr>
          <w:ilvl w:val="0"/>
          <w:numId w:val="7"/>
        </w:numPr>
        <w:tabs>
          <w:tab w:val="left" w:pos="567"/>
        </w:tabs>
        <w:ind w:left="360" w:right="141" w:hanging="76"/>
        <w:contextualSpacing/>
        <w:jc w:val="both"/>
        <w:outlineLvl w:val="0"/>
        <w:rPr>
          <w:rFonts w:ascii="Arial Narrow" w:hAnsi="Arial Narrow" w:cs="Arial"/>
          <w:b/>
          <w:lang w:val="en-US"/>
        </w:rPr>
      </w:pPr>
      <w:bookmarkStart w:id="21" w:name="_Toc350440849"/>
      <w:bookmarkStart w:id="22" w:name="_Toc168295489"/>
      <w:bookmarkStart w:id="23" w:name="_Toc168908740"/>
      <w:r w:rsidRPr="00AE7A7B">
        <w:rPr>
          <w:rFonts w:ascii="Arial Narrow" w:hAnsi="Arial Narrow" w:cs="Arial"/>
          <w:b/>
          <w:lang w:val="en-US"/>
        </w:rPr>
        <w:t>RESULTS</w:t>
      </w:r>
      <w:bookmarkEnd w:id="21"/>
      <w:bookmarkEnd w:id="22"/>
      <w:bookmarkEnd w:id="23"/>
    </w:p>
    <w:p w14:paraId="0A1812E8" w14:textId="77777777" w:rsidR="002A0B7D" w:rsidRDefault="002A0B7D" w:rsidP="00617F14">
      <w:pPr>
        <w:ind w:right="283" w:firstLine="283"/>
        <w:jc w:val="both"/>
        <w:rPr>
          <w:rFonts w:ascii="Arial Narrow" w:hAnsi="Arial Narrow" w:cs="Arial"/>
          <w:szCs w:val="24"/>
        </w:rPr>
      </w:pPr>
    </w:p>
    <w:p w14:paraId="297E476A" w14:textId="047D78C6" w:rsidR="007375C7" w:rsidRDefault="002A0B7D" w:rsidP="002A0B7D">
      <w:pPr>
        <w:ind w:right="283" w:firstLine="283"/>
        <w:jc w:val="both"/>
        <w:rPr>
          <w:rFonts w:ascii="Arial Narrow" w:hAnsi="Arial Narrow" w:cs="Arial"/>
          <w:szCs w:val="24"/>
          <w:lang w:val="en-US"/>
        </w:rPr>
      </w:pPr>
      <w:r>
        <w:rPr>
          <w:rFonts w:ascii="Arial Narrow" w:hAnsi="Arial Narrow" w:cs="Arial"/>
          <w:szCs w:val="24"/>
          <w:lang w:val="en-US"/>
        </w:rPr>
        <w:t>The Local Content Indexes calculated i</w:t>
      </w:r>
      <w:r w:rsidRPr="002A0B7D">
        <w:rPr>
          <w:rFonts w:ascii="Arial Narrow" w:hAnsi="Arial Narrow" w:cs="Arial"/>
          <w:szCs w:val="24"/>
          <w:lang w:val="en-US"/>
        </w:rPr>
        <w:t xml:space="preserve">n accordance with the costs presented by </w:t>
      </w:r>
      <w:r w:rsidR="007375C7">
        <w:rPr>
          <w:rFonts w:ascii="Arial Narrow" w:hAnsi="Arial Narrow" w:cs="Arial"/>
          <w:szCs w:val="24"/>
          <w:lang w:val="en-US"/>
        </w:rPr>
        <w:t>SELLER</w:t>
      </w:r>
      <w:r w:rsidRPr="002A0B7D">
        <w:rPr>
          <w:rFonts w:ascii="Arial Narrow" w:hAnsi="Arial Narrow" w:cs="Arial"/>
          <w:szCs w:val="24"/>
          <w:lang w:val="en-US"/>
        </w:rPr>
        <w:t xml:space="preserve"> </w:t>
      </w:r>
      <w:r>
        <w:rPr>
          <w:rFonts w:ascii="Arial Narrow" w:hAnsi="Arial Narrow" w:cs="Arial"/>
          <w:szCs w:val="24"/>
          <w:lang w:val="en-US"/>
        </w:rPr>
        <w:t xml:space="preserve">from its </w:t>
      </w:r>
      <w:r w:rsidRPr="002A0B7D">
        <w:rPr>
          <w:rFonts w:ascii="Arial Narrow" w:hAnsi="Arial Narrow" w:cs="Arial"/>
          <w:szCs w:val="24"/>
          <w:lang w:val="en-US"/>
        </w:rPr>
        <w:t xml:space="preserve">suppliers, </w:t>
      </w:r>
      <w:r>
        <w:rPr>
          <w:rFonts w:ascii="Arial Narrow" w:hAnsi="Arial Narrow" w:cs="Arial"/>
          <w:szCs w:val="24"/>
          <w:lang w:val="en-US"/>
        </w:rPr>
        <w:t xml:space="preserve">are shown </w:t>
      </w:r>
      <w:r w:rsidRPr="002A0B7D">
        <w:rPr>
          <w:rFonts w:ascii="Arial Narrow" w:hAnsi="Arial Narrow" w:cs="Arial"/>
          <w:szCs w:val="24"/>
          <w:lang w:val="en-US"/>
        </w:rPr>
        <w:t xml:space="preserve">on Table </w:t>
      </w:r>
      <w:r w:rsidR="00274978">
        <w:rPr>
          <w:rFonts w:ascii="Arial Narrow" w:hAnsi="Arial Narrow" w:cs="Arial"/>
          <w:szCs w:val="24"/>
          <w:lang w:val="en-US"/>
        </w:rPr>
        <w:t>3</w:t>
      </w:r>
      <w:r w:rsidR="003B794F" w:rsidRPr="002A0B7D">
        <w:rPr>
          <w:rFonts w:ascii="Arial Narrow" w:hAnsi="Arial Narrow" w:cs="Arial"/>
          <w:szCs w:val="24"/>
          <w:lang w:val="en-US"/>
        </w:rPr>
        <w:t xml:space="preserve"> </w:t>
      </w:r>
      <w:r w:rsidRPr="002A0B7D">
        <w:rPr>
          <w:rFonts w:ascii="Arial Narrow" w:hAnsi="Arial Narrow" w:cs="Arial"/>
          <w:szCs w:val="24"/>
          <w:lang w:val="en-US"/>
        </w:rPr>
        <w:t xml:space="preserve">– </w:t>
      </w:r>
      <w:bookmarkStart w:id="24" w:name="_Hlk38639477"/>
      <w:r w:rsidRPr="002A0B7D">
        <w:rPr>
          <w:rFonts w:ascii="Arial Narrow" w:hAnsi="Arial Narrow" w:cs="Arial"/>
          <w:szCs w:val="24"/>
          <w:lang w:val="en-US"/>
        </w:rPr>
        <w:t>Measured and Consolidated Results</w:t>
      </w:r>
      <w:bookmarkEnd w:id="24"/>
      <w:r w:rsidRPr="002A0B7D">
        <w:rPr>
          <w:rFonts w:ascii="Arial Narrow" w:hAnsi="Arial Narrow" w:cs="Arial"/>
          <w:szCs w:val="24"/>
          <w:lang w:val="en-US"/>
        </w:rPr>
        <w:t>.</w:t>
      </w:r>
      <w:r w:rsidR="003B794F">
        <w:rPr>
          <w:rFonts w:ascii="Arial Narrow" w:hAnsi="Arial Narrow" w:cs="Arial"/>
          <w:szCs w:val="24"/>
          <w:lang w:val="en-US"/>
        </w:rPr>
        <w:t xml:space="preserve"> In addition to Contractual Item (described on Table 1), SELLER shall present </w:t>
      </w:r>
      <w:r w:rsidR="009E5F0C">
        <w:rPr>
          <w:rFonts w:ascii="Arial Narrow" w:hAnsi="Arial Narrow" w:cs="Arial"/>
          <w:szCs w:val="24"/>
          <w:lang w:val="en-US"/>
        </w:rPr>
        <w:t xml:space="preserve">the </w:t>
      </w:r>
      <w:r w:rsidR="009E5F0C" w:rsidRPr="009E5F0C">
        <w:rPr>
          <w:rFonts w:ascii="Arial Narrow" w:hAnsi="Arial Narrow" w:cs="Arial"/>
          <w:szCs w:val="24"/>
          <w:lang w:val="en-US"/>
        </w:rPr>
        <w:t>Table 2 – Local Content Planning Detail by Item/Subitem</w:t>
      </w:r>
      <w:r w:rsidR="009E5F0C">
        <w:rPr>
          <w:rFonts w:ascii="Arial Narrow" w:hAnsi="Arial Narrow" w:cs="Arial"/>
          <w:szCs w:val="24"/>
          <w:lang w:val="en-US"/>
        </w:rPr>
        <w:t>.</w:t>
      </w:r>
    </w:p>
    <w:p w14:paraId="3971C57F" w14:textId="77777777" w:rsidR="009E5F0C" w:rsidRDefault="009E5F0C" w:rsidP="002A0B7D">
      <w:pPr>
        <w:ind w:right="283" w:firstLine="283"/>
        <w:jc w:val="both"/>
        <w:rPr>
          <w:rFonts w:ascii="Arial Narrow" w:hAnsi="Arial Narrow" w:cs="Arial"/>
          <w:szCs w:val="24"/>
          <w:lang w:val="en-US"/>
        </w:rPr>
      </w:pPr>
    </w:p>
    <w:p w14:paraId="7DC72CBC" w14:textId="77777777" w:rsidR="008F1205" w:rsidRPr="00E10FBD" w:rsidRDefault="002A0B7D" w:rsidP="00E10FBD">
      <w:pPr>
        <w:pStyle w:val="PargrafodaLista"/>
        <w:numPr>
          <w:ilvl w:val="1"/>
          <w:numId w:val="7"/>
        </w:numPr>
        <w:autoSpaceDE w:val="0"/>
        <w:autoSpaceDN w:val="0"/>
        <w:adjustRightInd w:val="0"/>
        <w:spacing w:after="240" w:line="276" w:lineRule="auto"/>
        <w:ind w:right="284"/>
        <w:contextualSpacing/>
        <w:jc w:val="both"/>
        <w:rPr>
          <w:rFonts w:ascii="Arial Narrow" w:hAnsi="Arial Narrow" w:cs="Arial"/>
          <w:b/>
          <w:bCs/>
          <w:szCs w:val="24"/>
          <w:lang w:val="en-US"/>
        </w:rPr>
      </w:pPr>
      <w:bookmarkStart w:id="25" w:name="_Toc350440850"/>
      <w:r w:rsidRPr="002A0B7D">
        <w:rPr>
          <w:rFonts w:ascii="Arial Narrow" w:hAnsi="Arial Narrow" w:cs="Arial"/>
          <w:b/>
          <w:bCs/>
          <w:szCs w:val="24"/>
          <w:lang w:val="en-US"/>
        </w:rPr>
        <w:t>SUMMARY TABLE</w:t>
      </w:r>
      <w:bookmarkEnd w:id="25"/>
    </w:p>
    <w:tbl>
      <w:tblPr>
        <w:tblW w:w="983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61"/>
        <w:gridCol w:w="685"/>
        <w:gridCol w:w="557"/>
        <w:gridCol w:w="1050"/>
        <w:gridCol w:w="925"/>
        <w:gridCol w:w="789"/>
        <w:gridCol w:w="558"/>
        <w:gridCol w:w="758"/>
        <w:gridCol w:w="488"/>
        <w:gridCol w:w="685"/>
        <w:gridCol w:w="646"/>
        <w:gridCol w:w="709"/>
        <w:gridCol w:w="619"/>
      </w:tblGrid>
      <w:tr w:rsidR="00944D88" w:rsidRPr="002744A2" w14:paraId="78A4ABD6" w14:textId="77777777" w:rsidTr="0048698A">
        <w:trPr>
          <w:trHeight w:val="681"/>
          <w:jc w:val="center"/>
        </w:trPr>
        <w:tc>
          <w:tcPr>
            <w:tcW w:w="0" w:type="auto"/>
            <w:vMerge w:val="restart"/>
            <w:tcBorders>
              <w:top w:val="nil"/>
              <w:left w:val="single" w:sz="6" w:space="0" w:color="auto"/>
              <w:right w:val="single" w:sz="6" w:space="0" w:color="FFFFFF"/>
            </w:tcBorders>
            <w:shd w:val="solid" w:color="000080" w:fill="1F497D"/>
            <w:vAlign w:val="center"/>
          </w:tcPr>
          <w:p w14:paraId="3896EFEF" w14:textId="77777777" w:rsidR="00944D88" w:rsidRPr="002744A2" w:rsidRDefault="00944D88" w:rsidP="00B20598">
            <w:pPr>
              <w:pStyle w:val="PargrafodaLista"/>
              <w:ind w:left="0" w:right="51"/>
              <w:jc w:val="center"/>
              <w:rPr>
                <w:rFonts w:ascii="Arial Narrow" w:eastAsia="Batang" w:hAnsi="Arial Narrow" w:cs="Arial"/>
                <w:b/>
                <w:bCs/>
                <w:color w:val="FFFFFF"/>
              </w:rPr>
            </w:pPr>
            <w:r>
              <w:rPr>
                <w:rFonts w:ascii="Arial Narrow" w:eastAsia="Batang" w:hAnsi="Arial Narrow" w:cs="Arial"/>
                <w:b/>
                <w:bCs/>
                <w:color w:val="FFFFFF"/>
              </w:rPr>
              <w:t>Contractual Assessed Item</w:t>
            </w:r>
          </w:p>
        </w:tc>
        <w:tc>
          <w:tcPr>
            <w:tcW w:w="0" w:type="auto"/>
            <w:gridSpan w:val="2"/>
            <w:tcBorders>
              <w:top w:val="nil"/>
              <w:left w:val="single" w:sz="6" w:space="0" w:color="FFFFFF"/>
              <w:bottom w:val="single" w:sz="6" w:space="0" w:color="FFFFFF"/>
              <w:right w:val="single" w:sz="6" w:space="0" w:color="FFFFFF"/>
            </w:tcBorders>
            <w:shd w:val="solid" w:color="000080" w:fill="1F497D"/>
            <w:vAlign w:val="center"/>
          </w:tcPr>
          <w:p w14:paraId="117F7CB1" w14:textId="77777777" w:rsidR="00944D88" w:rsidRPr="002744A2" w:rsidRDefault="00944D88" w:rsidP="00B20598">
            <w:pPr>
              <w:pStyle w:val="PargrafodaLista"/>
              <w:ind w:left="0" w:right="-54"/>
              <w:jc w:val="center"/>
              <w:rPr>
                <w:rFonts w:ascii="Arial Narrow" w:eastAsia="Batang" w:hAnsi="Arial Narrow" w:cs="Arial"/>
                <w:b/>
                <w:bCs/>
                <w:color w:val="FFFFFF"/>
                <w:sz w:val="20"/>
              </w:rPr>
            </w:pPr>
            <w:r>
              <w:rPr>
                <w:rFonts w:ascii="Arial Narrow" w:eastAsia="Batang" w:hAnsi="Arial Narrow" w:cs="Arial"/>
                <w:b/>
                <w:bCs/>
                <w:color w:val="FFFFFF"/>
                <w:sz w:val="20"/>
              </w:rPr>
              <w:t>Required CL</w:t>
            </w:r>
          </w:p>
        </w:tc>
        <w:tc>
          <w:tcPr>
            <w:tcW w:w="0" w:type="auto"/>
            <w:gridSpan w:val="2"/>
            <w:tcBorders>
              <w:top w:val="nil"/>
              <w:left w:val="single" w:sz="6" w:space="0" w:color="FFFFFF"/>
              <w:bottom w:val="single" w:sz="6" w:space="0" w:color="FFFFFF"/>
              <w:right w:val="single" w:sz="6" w:space="0" w:color="FFFFFF"/>
            </w:tcBorders>
            <w:shd w:val="solid" w:color="000080" w:fill="1F497D"/>
            <w:vAlign w:val="center"/>
          </w:tcPr>
          <w:p w14:paraId="62DF561C" w14:textId="77777777" w:rsidR="00944D88" w:rsidRPr="002744A2" w:rsidRDefault="00944D88" w:rsidP="00B20598">
            <w:pPr>
              <w:pStyle w:val="PargrafodaLista"/>
              <w:ind w:left="0" w:right="-54"/>
              <w:jc w:val="center"/>
              <w:rPr>
                <w:rFonts w:ascii="Arial Narrow" w:eastAsia="Batang" w:hAnsi="Arial Narrow" w:cs="Arial"/>
                <w:b/>
                <w:bCs/>
                <w:color w:val="FFFFFF"/>
                <w:sz w:val="20"/>
              </w:rPr>
            </w:pPr>
            <w:r w:rsidRPr="00944D88">
              <w:rPr>
                <w:rFonts w:ascii="Arial Narrow" w:eastAsia="Batang" w:hAnsi="Arial Narrow" w:cs="Arial"/>
                <w:b/>
                <w:bCs/>
                <w:color w:val="FFFFFF"/>
                <w:sz w:val="20"/>
              </w:rPr>
              <w:t>Planned LC Accumulated</w:t>
            </w:r>
          </w:p>
        </w:tc>
        <w:tc>
          <w:tcPr>
            <w:tcW w:w="1377" w:type="dxa"/>
            <w:gridSpan w:val="2"/>
            <w:tcBorders>
              <w:top w:val="nil"/>
              <w:left w:val="single" w:sz="6" w:space="0" w:color="FFFFFF"/>
              <w:bottom w:val="single" w:sz="6" w:space="0" w:color="FFFFFF"/>
              <w:right w:val="single" w:sz="6" w:space="0" w:color="FFFFFF"/>
            </w:tcBorders>
            <w:shd w:val="solid" w:color="000080" w:fill="1F497D"/>
            <w:vAlign w:val="center"/>
          </w:tcPr>
          <w:p w14:paraId="2CF758C6" w14:textId="77777777" w:rsidR="00944D88" w:rsidRPr="002744A2" w:rsidRDefault="00944D88" w:rsidP="00B20598">
            <w:pPr>
              <w:pStyle w:val="PargrafodaLista"/>
              <w:ind w:left="0" w:right="-54"/>
              <w:jc w:val="center"/>
              <w:rPr>
                <w:rFonts w:ascii="Arial Narrow" w:eastAsia="Batang" w:hAnsi="Arial Narrow" w:cs="Arial"/>
                <w:b/>
                <w:bCs/>
                <w:color w:val="FFFFFF"/>
                <w:sz w:val="20"/>
              </w:rPr>
            </w:pPr>
            <w:r>
              <w:rPr>
                <w:rFonts w:ascii="Arial Narrow" w:eastAsia="Batang" w:hAnsi="Arial Narrow" w:cs="Arial"/>
                <w:b/>
                <w:bCs/>
                <w:color w:val="FFFFFF"/>
                <w:sz w:val="20"/>
              </w:rPr>
              <w:t>Commit</w:t>
            </w:r>
            <w:r w:rsidRPr="00944D88">
              <w:rPr>
                <w:rFonts w:ascii="Arial Narrow" w:eastAsia="Batang" w:hAnsi="Arial Narrow" w:cs="Arial"/>
                <w:b/>
                <w:bCs/>
                <w:color w:val="FFFFFF"/>
                <w:sz w:val="20"/>
              </w:rPr>
              <w:t>ed LC Accumulated</w:t>
            </w:r>
          </w:p>
        </w:tc>
        <w:tc>
          <w:tcPr>
            <w:tcW w:w="1207" w:type="dxa"/>
            <w:gridSpan w:val="2"/>
            <w:tcBorders>
              <w:top w:val="nil"/>
              <w:left w:val="single" w:sz="6" w:space="0" w:color="FFFFFF"/>
              <w:bottom w:val="single" w:sz="6" w:space="0" w:color="FFFFFF"/>
              <w:right w:val="single" w:sz="6" w:space="0" w:color="FFFFFF"/>
            </w:tcBorders>
            <w:shd w:val="solid" w:color="000080" w:fill="1F497D"/>
            <w:vAlign w:val="center"/>
          </w:tcPr>
          <w:p w14:paraId="28156D49" w14:textId="77777777" w:rsidR="00944D88" w:rsidRPr="002744A2" w:rsidRDefault="00270C9C" w:rsidP="00B20598">
            <w:pPr>
              <w:pStyle w:val="PargrafodaLista"/>
              <w:ind w:left="0" w:right="-54"/>
              <w:jc w:val="center"/>
              <w:rPr>
                <w:rFonts w:ascii="Arial Narrow" w:eastAsia="Batang" w:hAnsi="Arial Narrow" w:cs="Arial"/>
                <w:b/>
                <w:bCs/>
                <w:color w:val="FFFFFF"/>
                <w:sz w:val="20"/>
              </w:rPr>
            </w:pPr>
            <w:r w:rsidRPr="00FD492C">
              <w:rPr>
                <w:rFonts w:ascii="Arial Narrow" w:eastAsia="Batang" w:hAnsi="Arial Narrow" w:cs="Arial"/>
                <w:b/>
                <w:bCs/>
                <w:color w:val="FFFFFF"/>
                <w:sz w:val="20"/>
              </w:rPr>
              <w:t>Declared</w:t>
            </w:r>
            <w:r w:rsidR="00944D88" w:rsidRPr="00944D88">
              <w:rPr>
                <w:rFonts w:ascii="Arial Narrow" w:eastAsia="Batang" w:hAnsi="Arial Narrow" w:cs="Arial"/>
                <w:b/>
                <w:bCs/>
                <w:color w:val="FFFFFF"/>
                <w:sz w:val="20"/>
              </w:rPr>
              <w:t xml:space="preserve"> LC Accumulated</w:t>
            </w:r>
          </w:p>
        </w:tc>
        <w:tc>
          <w:tcPr>
            <w:tcW w:w="1246" w:type="dxa"/>
            <w:gridSpan w:val="2"/>
            <w:tcBorders>
              <w:top w:val="nil"/>
              <w:left w:val="single" w:sz="6" w:space="0" w:color="FFFFFF"/>
              <w:bottom w:val="single" w:sz="6" w:space="0" w:color="FFFFFF"/>
              <w:right w:val="single" w:sz="6" w:space="0" w:color="FFFFFF"/>
            </w:tcBorders>
            <w:shd w:val="solid" w:color="000080" w:fill="1F497D"/>
            <w:vAlign w:val="center"/>
          </w:tcPr>
          <w:p w14:paraId="590E5CB0" w14:textId="77777777" w:rsidR="00944D88" w:rsidRPr="002744A2" w:rsidRDefault="00944D88" w:rsidP="00B20598">
            <w:pPr>
              <w:pStyle w:val="PargrafodaLista"/>
              <w:ind w:left="0" w:right="-54"/>
              <w:jc w:val="center"/>
              <w:rPr>
                <w:rFonts w:ascii="Arial Narrow" w:eastAsia="Batang" w:hAnsi="Arial Narrow" w:cs="Arial"/>
                <w:b/>
                <w:bCs/>
                <w:color w:val="FFFFFF"/>
                <w:sz w:val="20"/>
              </w:rPr>
            </w:pPr>
            <w:r w:rsidRPr="00944D88">
              <w:rPr>
                <w:rFonts w:ascii="Arial Narrow" w:eastAsia="Batang" w:hAnsi="Arial Narrow" w:cs="Arial"/>
                <w:b/>
                <w:bCs/>
                <w:color w:val="FFFFFF"/>
                <w:sz w:val="20"/>
              </w:rPr>
              <w:t>Projected LC Value</w:t>
            </w:r>
          </w:p>
        </w:tc>
        <w:tc>
          <w:tcPr>
            <w:tcW w:w="1352" w:type="dxa"/>
            <w:gridSpan w:val="2"/>
            <w:tcBorders>
              <w:top w:val="nil"/>
              <w:left w:val="single" w:sz="6" w:space="0" w:color="FFFFFF"/>
              <w:bottom w:val="single" w:sz="6" w:space="0" w:color="FFFFFF"/>
              <w:right w:val="single" w:sz="6" w:space="0" w:color="auto"/>
            </w:tcBorders>
            <w:shd w:val="solid" w:color="000080" w:fill="1F497D"/>
            <w:vAlign w:val="center"/>
          </w:tcPr>
          <w:p w14:paraId="1706BD9B" w14:textId="77777777" w:rsidR="00944D88" w:rsidRPr="002744A2" w:rsidRDefault="00B20598" w:rsidP="00B20598">
            <w:pPr>
              <w:pStyle w:val="PargrafodaLista"/>
              <w:ind w:left="0" w:right="-54"/>
              <w:jc w:val="center"/>
              <w:rPr>
                <w:rFonts w:ascii="Arial Narrow" w:eastAsia="Batang" w:hAnsi="Arial Narrow" w:cs="Arial"/>
                <w:b/>
                <w:bCs/>
                <w:color w:val="FFFFFF"/>
                <w:sz w:val="20"/>
              </w:rPr>
            </w:pPr>
            <w:r w:rsidRPr="00B20598">
              <w:rPr>
                <w:rFonts w:ascii="Arial Narrow" w:eastAsia="Batang" w:hAnsi="Arial Narrow" w:cs="Arial"/>
                <w:b/>
                <w:bCs/>
                <w:color w:val="FFFFFF"/>
                <w:sz w:val="20"/>
              </w:rPr>
              <w:t>Remaining Planned LC Value</w:t>
            </w:r>
          </w:p>
        </w:tc>
      </w:tr>
      <w:tr w:rsidR="00944D88" w:rsidRPr="002744A2" w14:paraId="44AE58DD" w14:textId="77777777" w:rsidTr="0048698A">
        <w:trPr>
          <w:trHeight w:val="237"/>
          <w:jc w:val="center"/>
        </w:trPr>
        <w:tc>
          <w:tcPr>
            <w:tcW w:w="0" w:type="auto"/>
            <w:vMerge/>
            <w:tcBorders>
              <w:left w:val="single" w:sz="6" w:space="0" w:color="auto"/>
              <w:bottom w:val="single" w:sz="6" w:space="0" w:color="auto"/>
              <w:right w:val="single" w:sz="6" w:space="0" w:color="FFFFFF"/>
            </w:tcBorders>
            <w:shd w:val="solid" w:color="000080" w:fill="1F497D"/>
            <w:vAlign w:val="center"/>
          </w:tcPr>
          <w:p w14:paraId="60612A59" w14:textId="77777777" w:rsidR="00944D88" w:rsidRPr="002744A2" w:rsidRDefault="00944D88" w:rsidP="00B20598">
            <w:pPr>
              <w:pStyle w:val="PargrafodaLista"/>
              <w:tabs>
                <w:tab w:val="left" w:pos="567"/>
              </w:tabs>
              <w:ind w:left="0" w:right="283"/>
              <w:jc w:val="center"/>
              <w:rPr>
                <w:rFonts w:ascii="Arial Narrow" w:eastAsia="Batang" w:hAnsi="Arial Narrow" w:cs="Arial"/>
                <w:b/>
                <w:color w:val="FFFFFF"/>
              </w:rPr>
            </w:pPr>
          </w:p>
        </w:tc>
        <w:tc>
          <w:tcPr>
            <w:tcW w:w="685"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0AA2910C"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Weight</w:t>
            </w:r>
          </w:p>
        </w:tc>
        <w:tc>
          <w:tcPr>
            <w:tcW w:w="590"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19A31E60" w14:textId="77777777" w:rsidR="00944D88" w:rsidRPr="002744A2" w:rsidRDefault="00944D88" w:rsidP="00B20598">
            <w:pPr>
              <w:pStyle w:val="PargrafodaLista"/>
              <w:ind w:left="-78"/>
              <w:jc w:val="center"/>
              <w:rPr>
                <w:rFonts w:ascii="Arial Narrow" w:eastAsia="Batang" w:hAnsi="Arial Narrow" w:cs="Arial"/>
                <w:b/>
                <w:color w:val="FFFFFF"/>
                <w:sz w:val="20"/>
              </w:rPr>
            </w:pPr>
            <w:r w:rsidRPr="002744A2">
              <w:rPr>
                <w:rFonts w:ascii="Arial Narrow" w:eastAsia="Batang" w:hAnsi="Arial Narrow" w:cs="Arial"/>
                <w:b/>
                <w:color w:val="FFFFFF"/>
                <w:sz w:val="20"/>
              </w:rPr>
              <w:t>%</w:t>
            </w:r>
          </w:p>
        </w:tc>
        <w:tc>
          <w:tcPr>
            <w:tcW w:w="1044"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21D11860"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Weight</w:t>
            </w:r>
          </w:p>
        </w:tc>
        <w:tc>
          <w:tcPr>
            <w:tcW w:w="968"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6DA0E9FF" w14:textId="77777777" w:rsidR="00944D88" w:rsidRPr="002744A2" w:rsidRDefault="00944D88" w:rsidP="00B20598">
            <w:pPr>
              <w:pStyle w:val="PargrafodaLista"/>
              <w:ind w:left="-78"/>
              <w:jc w:val="center"/>
              <w:rPr>
                <w:rFonts w:ascii="Arial Narrow" w:eastAsia="Batang" w:hAnsi="Arial Narrow" w:cs="Arial"/>
                <w:b/>
                <w:color w:val="FFFFFF"/>
                <w:sz w:val="20"/>
              </w:rPr>
            </w:pPr>
            <w:r w:rsidRPr="002744A2">
              <w:rPr>
                <w:rFonts w:ascii="Arial Narrow" w:eastAsia="Batang" w:hAnsi="Arial Narrow" w:cs="Arial"/>
                <w:b/>
                <w:color w:val="FFFFFF"/>
                <w:sz w:val="20"/>
              </w:rPr>
              <w:t>%</w:t>
            </w:r>
          </w:p>
        </w:tc>
        <w:tc>
          <w:tcPr>
            <w:tcW w:w="797"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513DD4A5"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Weight</w:t>
            </w:r>
          </w:p>
        </w:tc>
        <w:tc>
          <w:tcPr>
            <w:tcW w:w="580"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4C13A544" w14:textId="77777777" w:rsidR="00944D88" w:rsidRPr="002744A2" w:rsidRDefault="00944D88" w:rsidP="00B20598">
            <w:pPr>
              <w:pStyle w:val="PargrafodaLista"/>
              <w:ind w:left="-78"/>
              <w:jc w:val="center"/>
              <w:rPr>
                <w:rFonts w:ascii="Arial Narrow" w:eastAsia="Batang" w:hAnsi="Arial Narrow" w:cs="Arial"/>
                <w:b/>
                <w:color w:val="FFFFFF"/>
                <w:sz w:val="20"/>
              </w:rPr>
            </w:pPr>
            <w:r w:rsidRPr="002744A2">
              <w:rPr>
                <w:rFonts w:ascii="Arial Narrow" w:eastAsia="Batang" w:hAnsi="Arial Narrow" w:cs="Arial"/>
                <w:b/>
                <w:color w:val="FFFFFF"/>
                <w:sz w:val="20"/>
              </w:rPr>
              <w:t>%</w:t>
            </w:r>
          </w:p>
        </w:tc>
        <w:tc>
          <w:tcPr>
            <w:tcW w:w="741"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28B80E0D"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Weight</w:t>
            </w:r>
          </w:p>
        </w:tc>
        <w:tc>
          <w:tcPr>
            <w:tcW w:w="466"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37FFD53A"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t>
            </w:r>
          </w:p>
        </w:tc>
        <w:tc>
          <w:tcPr>
            <w:tcW w:w="685"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6CA3D700"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Weight</w:t>
            </w:r>
          </w:p>
        </w:tc>
        <w:tc>
          <w:tcPr>
            <w:tcW w:w="561"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647C1F65" w14:textId="77777777" w:rsidR="00944D88" w:rsidRPr="002744A2" w:rsidRDefault="00944D88" w:rsidP="00B20598">
            <w:pPr>
              <w:pStyle w:val="PargrafodaLista"/>
              <w:ind w:left="-78"/>
              <w:jc w:val="center"/>
              <w:rPr>
                <w:rFonts w:ascii="Arial Narrow" w:eastAsia="Batang" w:hAnsi="Arial Narrow" w:cs="Arial"/>
                <w:b/>
                <w:color w:val="FFFFFF"/>
                <w:sz w:val="20"/>
              </w:rPr>
            </w:pPr>
            <w:r w:rsidRPr="002744A2">
              <w:rPr>
                <w:rFonts w:ascii="Arial Narrow" w:eastAsia="Batang" w:hAnsi="Arial Narrow" w:cs="Arial"/>
                <w:b/>
                <w:color w:val="FFFFFF"/>
                <w:sz w:val="20"/>
              </w:rPr>
              <w:t>%</w:t>
            </w:r>
          </w:p>
        </w:tc>
        <w:tc>
          <w:tcPr>
            <w:tcW w:w="716" w:type="dxa"/>
            <w:tcBorders>
              <w:top w:val="single" w:sz="6" w:space="0" w:color="FFFFFF"/>
              <w:left w:val="single" w:sz="6" w:space="0" w:color="FFFFFF"/>
              <w:bottom w:val="single" w:sz="6" w:space="0" w:color="auto"/>
              <w:right w:val="single" w:sz="6" w:space="0" w:color="FFFFFF"/>
            </w:tcBorders>
            <w:shd w:val="solid" w:color="000080" w:fill="1F497D"/>
            <w:vAlign w:val="center"/>
          </w:tcPr>
          <w:p w14:paraId="08CD6466" w14:textId="77777777" w:rsidR="00944D88" w:rsidRPr="002744A2" w:rsidRDefault="00944D88" w:rsidP="00B20598">
            <w:pPr>
              <w:pStyle w:val="PargrafodaLista"/>
              <w:ind w:left="-78"/>
              <w:jc w:val="center"/>
              <w:rPr>
                <w:rFonts w:ascii="Arial Narrow" w:eastAsia="Batang" w:hAnsi="Arial Narrow" w:cs="Arial"/>
                <w:b/>
                <w:color w:val="FFFFFF"/>
                <w:sz w:val="20"/>
              </w:rPr>
            </w:pPr>
            <w:r>
              <w:rPr>
                <w:rFonts w:ascii="Arial Narrow" w:eastAsia="Batang" w:hAnsi="Arial Narrow" w:cs="Arial"/>
                <w:b/>
                <w:color w:val="FFFFFF"/>
                <w:sz w:val="20"/>
              </w:rPr>
              <w:t>Weight</w:t>
            </w:r>
          </w:p>
        </w:tc>
        <w:tc>
          <w:tcPr>
            <w:tcW w:w="636" w:type="dxa"/>
            <w:tcBorders>
              <w:top w:val="single" w:sz="6" w:space="0" w:color="FFFFFF"/>
              <w:left w:val="single" w:sz="6" w:space="0" w:color="FFFFFF"/>
              <w:bottom w:val="single" w:sz="6" w:space="0" w:color="auto"/>
              <w:right w:val="single" w:sz="6" w:space="0" w:color="auto"/>
            </w:tcBorders>
            <w:shd w:val="solid" w:color="000080" w:fill="1F497D"/>
            <w:vAlign w:val="center"/>
          </w:tcPr>
          <w:p w14:paraId="4A915673" w14:textId="77777777" w:rsidR="00944D88" w:rsidRPr="002744A2" w:rsidRDefault="00944D88" w:rsidP="00B20598">
            <w:pPr>
              <w:pStyle w:val="PargrafodaLista"/>
              <w:ind w:left="-78"/>
              <w:jc w:val="center"/>
              <w:rPr>
                <w:rFonts w:ascii="Arial Narrow" w:eastAsia="Batang" w:hAnsi="Arial Narrow" w:cs="Arial"/>
                <w:b/>
                <w:color w:val="FFFFFF"/>
                <w:sz w:val="20"/>
              </w:rPr>
            </w:pPr>
            <w:r w:rsidRPr="002744A2">
              <w:rPr>
                <w:rFonts w:ascii="Arial Narrow" w:eastAsia="Batang" w:hAnsi="Arial Narrow" w:cs="Arial"/>
                <w:b/>
                <w:color w:val="FFFFFF"/>
                <w:sz w:val="20"/>
              </w:rPr>
              <w:t>%</w:t>
            </w:r>
          </w:p>
        </w:tc>
      </w:tr>
      <w:tr w:rsidR="00944D88" w:rsidRPr="005D01C6" w14:paraId="460B95BA" w14:textId="77777777" w:rsidTr="0048698A">
        <w:trPr>
          <w:trHeight w:val="266"/>
          <w:jc w:val="center"/>
        </w:trPr>
        <w:tc>
          <w:tcPr>
            <w:tcW w:w="0" w:type="auto"/>
            <w:tcBorders>
              <w:top w:val="single" w:sz="6" w:space="0" w:color="auto"/>
              <w:left w:val="single" w:sz="6" w:space="0" w:color="auto"/>
              <w:bottom w:val="single" w:sz="6" w:space="0" w:color="auto"/>
              <w:right w:val="single" w:sz="6" w:space="0" w:color="auto"/>
            </w:tcBorders>
            <w:vAlign w:val="center"/>
          </w:tcPr>
          <w:p w14:paraId="6F93DD04" w14:textId="77777777" w:rsidR="00944D88" w:rsidRPr="005D01C6" w:rsidRDefault="00944D88" w:rsidP="00B20598">
            <w:pPr>
              <w:pStyle w:val="PargrafodaLista"/>
              <w:ind w:left="0"/>
              <w:jc w:val="center"/>
              <w:rPr>
                <w:rFonts w:ascii="Arial Narrow" w:eastAsia="Batang" w:hAnsi="Arial Narrow" w:cs="Arial"/>
                <w:b/>
              </w:rPr>
            </w:pPr>
            <w:r w:rsidRPr="005D01C6">
              <w:rPr>
                <w:rFonts w:ascii="Arial Narrow" w:eastAsia="Batang" w:hAnsi="Arial Narrow" w:cs="Arial"/>
                <w:b/>
              </w:rPr>
              <w:t>(1)</w:t>
            </w:r>
          </w:p>
        </w:tc>
        <w:tc>
          <w:tcPr>
            <w:tcW w:w="0" w:type="auto"/>
            <w:tcBorders>
              <w:top w:val="single" w:sz="6" w:space="0" w:color="auto"/>
              <w:left w:val="single" w:sz="6" w:space="0" w:color="auto"/>
              <w:bottom w:val="single" w:sz="6" w:space="0" w:color="auto"/>
              <w:right w:val="single" w:sz="6" w:space="0" w:color="auto"/>
            </w:tcBorders>
            <w:vAlign w:val="center"/>
          </w:tcPr>
          <w:p w14:paraId="1692CE47"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(2)</w:t>
            </w:r>
          </w:p>
        </w:tc>
        <w:tc>
          <w:tcPr>
            <w:tcW w:w="0" w:type="auto"/>
            <w:tcBorders>
              <w:top w:val="single" w:sz="6" w:space="0" w:color="auto"/>
              <w:left w:val="single" w:sz="6" w:space="0" w:color="auto"/>
              <w:bottom w:val="single" w:sz="6" w:space="0" w:color="auto"/>
              <w:right w:val="single" w:sz="6" w:space="0" w:color="auto"/>
            </w:tcBorders>
            <w:vAlign w:val="center"/>
          </w:tcPr>
          <w:p w14:paraId="19003BF5"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(3)</w:t>
            </w:r>
          </w:p>
        </w:tc>
        <w:tc>
          <w:tcPr>
            <w:tcW w:w="0" w:type="auto"/>
            <w:tcBorders>
              <w:top w:val="single" w:sz="6" w:space="0" w:color="auto"/>
              <w:left w:val="single" w:sz="6" w:space="0" w:color="auto"/>
              <w:bottom w:val="single" w:sz="6" w:space="0" w:color="auto"/>
              <w:right w:val="single" w:sz="6" w:space="0" w:color="auto"/>
            </w:tcBorders>
            <w:vAlign w:val="center"/>
          </w:tcPr>
          <w:p w14:paraId="3908E864"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(4)</w:t>
            </w:r>
          </w:p>
        </w:tc>
        <w:tc>
          <w:tcPr>
            <w:tcW w:w="0" w:type="auto"/>
            <w:tcBorders>
              <w:top w:val="single" w:sz="6" w:space="0" w:color="auto"/>
              <w:left w:val="single" w:sz="6" w:space="0" w:color="auto"/>
              <w:bottom w:val="single" w:sz="6" w:space="0" w:color="auto"/>
              <w:right w:val="single" w:sz="6" w:space="0" w:color="auto"/>
            </w:tcBorders>
            <w:vAlign w:val="center"/>
          </w:tcPr>
          <w:p w14:paraId="25C81B9F"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(5)</w:t>
            </w:r>
          </w:p>
        </w:tc>
        <w:tc>
          <w:tcPr>
            <w:tcW w:w="0" w:type="auto"/>
            <w:tcBorders>
              <w:top w:val="single" w:sz="6" w:space="0" w:color="auto"/>
              <w:left w:val="single" w:sz="6" w:space="0" w:color="auto"/>
              <w:bottom w:val="single" w:sz="6" w:space="0" w:color="auto"/>
              <w:right w:val="single" w:sz="6" w:space="0" w:color="auto"/>
            </w:tcBorders>
            <w:vAlign w:val="center"/>
          </w:tcPr>
          <w:p w14:paraId="08D86DB2"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(6)</w:t>
            </w:r>
          </w:p>
        </w:tc>
        <w:tc>
          <w:tcPr>
            <w:tcW w:w="580" w:type="dxa"/>
            <w:tcBorders>
              <w:top w:val="single" w:sz="6" w:space="0" w:color="auto"/>
              <w:left w:val="single" w:sz="6" w:space="0" w:color="auto"/>
              <w:bottom w:val="single" w:sz="6" w:space="0" w:color="auto"/>
              <w:right w:val="single" w:sz="6" w:space="0" w:color="auto"/>
            </w:tcBorders>
            <w:vAlign w:val="center"/>
          </w:tcPr>
          <w:p w14:paraId="71F4EB5A"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(7)</w:t>
            </w:r>
          </w:p>
        </w:tc>
        <w:tc>
          <w:tcPr>
            <w:tcW w:w="741" w:type="dxa"/>
            <w:tcBorders>
              <w:top w:val="single" w:sz="6" w:space="0" w:color="auto"/>
              <w:left w:val="single" w:sz="6" w:space="0" w:color="auto"/>
              <w:bottom w:val="single" w:sz="6" w:space="0" w:color="auto"/>
              <w:right w:val="single" w:sz="6" w:space="0" w:color="auto"/>
            </w:tcBorders>
            <w:vAlign w:val="center"/>
          </w:tcPr>
          <w:p w14:paraId="5BF5C38B"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(8)</w:t>
            </w:r>
          </w:p>
        </w:tc>
        <w:tc>
          <w:tcPr>
            <w:tcW w:w="466" w:type="dxa"/>
            <w:tcBorders>
              <w:top w:val="single" w:sz="6" w:space="0" w:color="auto"/>
              <w:left w:val="single" w:sz="6" w:space="0" w:color="auto"/>
              <w:bottom w:val="single" w:sz="6" w:space="0" w:color="auto"/>
              <w:right w:val="single" w:sz="6" w:space="0" w:color="auto"/>
            </w:tcBorders>
            <w:vAlign w:val="center"/>
          </w:tcPr>
          <w:p w14:paraId="7E5BA267"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(9)</w:t>
            </w:r>
          </w:p>
        </w:tc>
        <w:tc>
          <w:tcPr>
            <w:tcW w:w="685" w:type="dxa"/>
            <w:tcBorders>
              <w:top w:val="single" w:sz="6" w:space="0" w:color="auto"/>
              <w:left w:val="single" w:sz="6" w:space="0" w:color="auto"/>
              <w:bottom w:val="single" w:sz="6" w:space="0" w:color="auto"/>
              <w:right w:val="single" w:sz="6" w:space="0" w:color="auto"/>
            </w:tcBorders>
            <w:vAlign w:val="center"/>
          </w:tcPr>
          <w:p w14:paraId="1C7253BD"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(10)</w:t>
            </w:r>
          </w:p>
        </w:tc>
        <w:tc>
          <w:tcPr>
            <w:tcW w:w="0" w:type="auto"/>
            <w:tcBorders>
              <w:top w:val="single" w:sz="6" w:space="0" w:color="auto"/>
              <w:left w:val="single" w:sz="6" w:space="0" w:color="auto"/>
              <w:bottom w:val="single" w:sz="6" w:space="0" w:color="auto"/>
              <w:right w:val="single" w:sz="6" w:space="0" w:color="auto"/>
            </w:tcBorders>
            <w:vAlign w:val="center"/>
          </w:tcPr>
          <w:p w14:paraId="6903391F"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(11)</w:t>
            </w:r>
          </w:p>
        </w:tc>
        <w:tc>
          <w:tcPr>
            <w:tcW w:w="0" w:type="auto"/>
            <w:tcBorders>
              <w:top w:val="single" w:sz="6" w:space="0" w:color="auto"/>
              <w:left w:val="single" w:sz="6" w:space="0" w:color="auto"/>
              <w:bottom w:val="single" w:sz="6" w:space="0" w:color="auto"/>
              <w:right w:val="single" w:sz="6" w:space="0" w:color="auto"/>
            </w:tcBorders>
            <w:vAlign w:val="center"/>
          </w:tcPr>
          <w:p w14:paraId="3BB354B2"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(12)</w:t>
            </w:r>
          </w:p>
        </w:tc>
        <w:tc>
          <w:tcPr>
            <w:tcW w:w="636" w:type="dxa"/>
            <w:tcBorders>
              <w:top w:val="single" w:sz="6" w:space="0" w:color="auto"/>
              <w:left w:val="single" w:sz="6" w:space="0" w:color="auto"/>
              <w:bottom w:val="single" w:sz="6" w:space="0" w:color="auto"/>
              <w:right w:val="single" w:sz="6" w:space="0" w:color="auto"/>
            </w:tcBorders>
            <w:vAlign w:val="center"/>
          </w:tcPr>
          <w:p w14:paraId="69C502DC" w14:textId="77777777" w:rsidR="00944D88" w:rsidRPr="005D01C6" w:rsidRDefault="00944D88" w:rsidP="00B20598">
            <w:pPr>
              <w:pStyle w:val="PargrafodaLista"/>
              <w:ind w:left="-78" w:right="73"/>
              <w:jc w:val="center"/>
              <w:rPr>
                <w:rFonts w:ascii="Arial Narrow" w:eastAsia="Batang" w:hAnsi="Arial Narrow" w:cs="Arial"/>
                <w:b/>
              </w:rPr>
            </w:pPr>
            <w:r w:rsidRPr="005D01C6">
              <w:rPr>
                <w:rFonts w:ascii="Arial Narrow" w:eastAsia="Batang" w:hAnsi="Arial Narrow" w:cs="Arial"/>
                <w:b/>
              </w:rPr>
              <w:t>(13)</w:t>
            </w:r>
          </w:p>
        </w:tc>
      </w:tr>
    </w:tbl>
    <w:p w14:paraId="457BD850" w14:textId="76E4AA27" w:rsidR="00617F14" w:rsidRPr="005D01C6" w:rsidRDefault="00617F14" w:rsidP="002E10F4">
      <w:pPr>
        <w:pStyle w:val="Legenda"/>
        <w:ind w:right="283"/>
        <w:jc w:val="center"/>
        <w:rPr>
          <w:rFonts w:ascii="Arial Narrow" w:hAnsi="Arial Narrow" w:cs="Arial"/>
          <w:color w:val="auto"/>
          <w:szCs w:val="22"/>
          <w:lang w:val="en-US"/>
        </w:rPr>
      </w:pPr>
      <w:r w:rsidRPr="005D01C6">
        <w:rPr>
          <w:rFonts w:ascii="Arial Narrow" w:hAnsi="Arial Narrow" w:cs="Arial"/>
          <w:color w:val="auto"/>
          <w:szCs w:val="22"/>
          <w:lang w:val="en-US"/>
        </w:rPr>
        <w:t>Tab</w:t>
      </w:r>
      <w:r w:rsidR="00755CF3" w:rsidRPr="005D01C6">
        <w:rPr>
          <w:rFonts w:ascii="Arial Narrow" w:hAnsi="Arial Narrow" w:cs="Arial"/>
          <w:color w:val="auto"/>
          <w:szCs w:val="22"/>
          <w:lang w:val="en-US"/>
        </w:rPr>
        <w:t>le</w:t>
      </w:r>
      <w:r w:rsidRPr="005D01C6">
        <w:rPr>
          <w:rFonts w:ascii="Arial Narrow" w:hAnsi="Arial Narrow" w:cs="Arial"/>
          <w:color w:val="auto"/>
          <w:szCs w:val="22"/>
          <w:lang w:val="en-US"/>
        </w:rPr>
        <w:t xml:space="preserve"> </w:t>
      </w:r>
      <w:r w:rsidR="00274978">
        <w:rPr>
          <w:rFonts w:ascii="Arial Narrow" w:hAnsi="Arial Narrow" w:cs="Arial"/>
          <w:color w:val="auto"/>
          <w:szCs w:val="22"/>
          <w:lang w:val="en-US"/>
        </w:rPr>
        <w:t>3</w:t>
      </w:r>
      <w:r w:rsidR="00274978" w:rsidRPr="005D01C6">
        <w:rPr>
          <w:rFonts w:ascii="Arial Narrow" w:hAnsi="Arial Narrow" w:cs="Arial"/>
          <w:color w:val="auto"/>
          <w:szCs w:val="22"/>
          <w:lang w:val="en-US"/>
        </w:rPr>
        <w:t xml:space="preserve"> </w:t>
      </w:r>
      <w:r w:rsidRPr="005D01C6">
        <w:rPr>
          <w:rFonts w:ascii="Arial Narrow" w:hAnsi="Arial Narrow" w:cs="Arial"/>
          <w:color w:val="auto"/>
          <w:szCs w:val="22"/>
          <w:lang w:val="en-US"/>
        </w:rPr>
        <w:t xml:space="preserve">- </w:t>
      </w:r>
      <w:r w:rsidR="002A0B7D" w:rsidRPr="005D01C6">
        <w:rPr>
          <w:rFonts w:ascii="Arial Narrow" w:hAnsi="Arial Narrow" w:cs="Arial"/>
          <w:color w:val="auto"/>
          <w:szCs w:val="22"/>
          <w:lang w:val="en-US"/>
        </w:rPr>
        <w:t>Measured and Consolidated Results</w:t>
      </w:r>
    </w:p>
    <w:p w14:paraId="3B264370" w14:textId="391F553F" w:rsidR="00B20598" w:rsidRPr="005D01C6" w:rsidRDefault="00E10FBD" w:rsidP="00A32EDA">
      <w:pPr>
        <w:pStyle w:val="PargrafodaLista"/>
        <w:numPr>
          <w:ilvl w:val="0"/>
          <w:numId w:val="8"/>
        </w:numPr>
        <w:spacing w:after="200" w:line="276" w:lineRule="auto"/>
        <w:ind w:right="283"/>
        <w:contextualSpacing/>
        <w:jc w:val="both"/>
        <w:rPr>
          <w:rFonts w:ascii="Arial Narrow" w:hAnsi="Arial Narrow" w:cs="Arial"/>
          <w:i/>
          <w:iCs/>
          <w:lang w:val="en-US"/>
        </w:rPr>
      </w:pPr>
      <w:r w:rsidRPr="001701AC">
        <w:rPr>
          <w:rFonts w:ascii="Arial Narrow" w:hAnsi="Arial Narrow" w:cs="Arial"/>
          <w:i/>
          <w:iCs/>
          <w:lang w:val="en-US"/>
        </w:rPr>
        <w:t>Fill according to item</w:t>
      </w:r>
      <w:r w:rsidR="00617F14" w:rsidRPr="001701AC">
        <w:rPr>
          <w:rFonts w:ascii="Arial Narrow" w:hAnsi="Arial Narrow" w:cs="Arial"/>
          <w:i/>
          <w:iCs/>
          <w:lang w:val="en-US"/>
        </w:rPr>
        <w:t xml:space="preserve"> </w:t>
      </w:r>
      <w:r w:rsidR="00617F14" w:rsidRPr="001701AC">
        <w:rPr>
          <w:rFonts w:ascii="Arial Narrow" w:hAnsi="Arial Narrow" w:cs="Arial"/>
          <w:b/>
          <w:i/>
          <w:iCs/>
          <w:lang w:val="en-US"/>
        </w:rPr>
        <w:t>3.</w:t>
      </w:r>
      <w:r w:rsidR="008C0D27" w:rsidRPr="001701AC">
        <w:rPr>
          <w:rFonts w:ascii="Arial Narrow" w:hAnsi="Arial Narrow" w:cs="Arial"/>
          <w:b/>
          <w:i/>
          <w:iCs/>
          <w:lang w:val="en-US"/>
        </w:rPr>
        <w:t>5</w:t>
      </w:r>
      <w:r w:rsidR="00617F14" w:rsidRPr="001701AC">
        <w:rPr>
          <w:rFonts w:ascii="Arial Narrow" w:hAnsi="Arial Narrow" w:cs="Arial"/>
          <w:b/>
          <w:i/>
          <w:iCs/>
          <w:lang w:val="en-US"/>
        </w:rPr>
        <w:t xml:space="preserve">. </w:t>
      </w:r>
      <w:r w:rsidRPr="005D01C6">
        <w:rPr>
          <w:rFonts w:ascii="Arial Narrow" w:hAnsi="Arial Narrow" w:cs="Arial"/>
          <w:b/>
          <w:i/>
          <w:iCs/>
          <w:lang w:val="en-US"/>
        </w:rPr>
        <w:t>Assessed C</w:t>
      </w:r>
      <w:r w:rsidR="00617F14" w:rsidRPr="005D01C6">
        <w:rPr>
          <w:rFonts w:ascii="Arial Narrow" w:hAnsi="Arial Narrow" w:cs="Arial"/>
          <w:b/>
          <w:i/>
          <w:iCs/>
          <w:lang w:val="en-US"/>
        </w:rPr>
        <w:t>ontra</w:t>
      </w:r>
      <w:r w:rsidRPr="005D01C6">
        <w:rPr>
          <w:rFonts w:ascii="Arial Narrow" w:hAnsi="Arial Narrow" w:cs="Arial"/>
          <w:b/>
          <w:i/>
          <w:iCs/>
          <w:lang w:val="en-US"/>
        </w:rPr>
        <w:t>c</w:t>
      </w:r>
      <w:r w:rsidR="00617F14" w:rsidRPr="005D01C6">
        <w:rPr>
          <w:rFonts w:ascii="Arial Narrow" w:hAnsi="Arial Narrow" w:cs="Arial"/>
          <w:b/>
          <w:i/>
          <w:iCs/>
          <w:lang w:val="en-US"/>
        </w:rPr>
        <w:t xml:space="preserve">tual </w:t>
      </w:r>
      <w:r w:rsidRPr="005D01C6">
        <w:rPr>
          <w:rFonts w:ascii="Arial Narrow" w:hAnsi="Arial Narrow" w:cs="Arial"/>
          <w:b/>
          <w:i/>
          <w:iCs/>
          <w:lang w:val="en-US"/>
        </w:rPr>
        <w:t>Item</w:t>
      </w:r>
      <w:r w:rsidR="00DE7219" w:rsidRPr="005D01C6">
        <w:rPr>
          <w:rFonts w:ascii="Arial Narrow" w:hAnsi="Arial Narrow" w:cs="Arial"/>
          <w:b/>
          <w:i/>
          <w:iCs/>
          <w:lang w:val="en-US"/>
        </w:rPr>
        <w:t xml:space="preserve"> </w:t>
      </w:r>
      <w:r w:rsidRPr="005D01C6">
        <w:rPr>
          <w:rFonts w:ascii="Arial Narrow" w:hAnsi="Arial Narrow" w:cs="Arial"/>
          <w:i/>
          <w:iCs/>
          <w:lang w:val="en-US"/>
        </w:rPr>
        <w:t xml:space="preserve">and </w:t>
      </w:r>
      <w:r w:rsidR="001D6198" w:rsidRPr="005D01C6">
        <w:rPr>
          <w:rFonts w:ascii="Arial Narrow" w:hAnsi="Arial Narrow" w:cs="Arial"/>
          <w:i/>
          <w:iCs/>
          <w:lang w:val="en-US"/>
        </w:rPr>
        <w:t>Tab</w:t>
      </w:r>
      <w:r w:rsidRPr="005D01C6">
        <w:rPr>
          <w:rFonts w:ascii="Arial Narrow" w:hAnsi="Arial Narrow" w:cs="Arial"/>
          <w:i/>
          <w:iCs/>
          <w:lang w:val="en-US"/>
        </w:rPr>
        <w:t>le</w:t>
      </w:r>
      <w:r w:rsidR="001D6198" w:rsidRPr="005D01C6">
        <w:rPr>
          <w:rFonts w:ascii="Arial Narrow" w:hAnsi="Arial Narrow" w:cs="Arial"/>
          <w:i/>
          <w:iCs/>
          <w:lang w:val="en-US"/>
        </w:rPr>
        <w:t xml:space="preserve"> 1</w:t>
      </w:r>
      <w:r w:rsidR="00A32EDA" w:rsidRPr="005D01C6">
        <w:rPr>
          <w:rFonts w:ascii="Arial Narrow" w:hAnsi="Arial Narrow" w:cs="Arial"/>
          <w:i/>
          <w:iCs/>
          <w:lang w:val="en-US"/>
        </w:rPr>
        <w:t>. For the additional table requested on item 7, fill according to items</w:t>
      </w:r>
      <w:r w:rsidR="00621E57" w:rsidRPr="005D01C6">
        <w:rPr>
          <w:rFonts w:ascii="Arial Narrow" w:hAnsi="Arial Narrow" w:cs="Arial"/>
          <w:i/>
          <w:iCs/>
          <w:lang w:val="en-US"/>
        </w:rPr>
        <w:t>/</w:t>
      </w:r>
      <w:r w:rsidR="00A32EDA" w:rsidRPr="005D01C6">
        <w:rPr>
          <w:rFonts w:ascii="Arial Narrow" w:hAnsi="Arial Narrow" w:cs="Arial"/>
          <w:i/>
          <w:iCs/>
          <w:lang w:val="en-US"/>
        </w:rPr>
        <w:t>subitems detailed on Table 2</w:t>
      </w:r>
      <w:r w:rsidR="00617F14" w:rsidRPr="005D01C6">
        <w:rPr>
          <w:rFonts w:ascii="Arial Narrow" w:hAnsi="Arial Narrow" w:cs="Arial"/>
          <w:i/>
          <w:iCs/>
          <w:lang w:val="en-US"/>
        </w:rPr>
        <w:t>;</w:t>
      </w:r>
    </w:p>
    <w:p w14:paraId="45F5F960" w14:textId="7A836108" w:rsidR="00A32EDA" w:rsidRPr="005D01C6" w:rsidRDefault="00A32EDA" w:rsidP="00A32EDA">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t>Fill according to item 3.</w:t>
      </w:r>
      <w:r w:rsidR="00E873C5">
        <w:rPr>
          <w:rFonts w:ascii="Arial Narrow" w:hAnsi="Arial Narrow" w:cs="Arial"/>
          <w:i/>
          <w:iCs/>
          <w:lang w:val="en-US"/>
        </w:rPr>
        <w:t>7</w:t>
      </w:r>
      <w:r w:rsidRPr="005D01C6">
        <w:rPr>
          <w:rFonts w:ascii="Arial Narrow" w:hAnsi="Arial Narrow" w:cs="Arial"/>
          <w:i/>
          <w:iCs/>
          <w:lang w:val="en-US"/>
        </w:rPr>
        <w:t xml:space="preserve"> Value of Required LC, divided by </w:t>
      </w:r>
      <w:r w:rsidR="006B2922" w:rsidRPr="005D01C6">
        <w:rPr>
          <w:rFonts w:ascii="Arial Narrow" w:hAnsi="Arial Narrow" w:cs="Arial"/>
          <w:i/>
          <w:iCs/>
          <w:lang w:val="en-US"/>
        </w:rPr>
        <w:t xml:space="preserve">Total </w:t>
      </w:r>
      <w:r w:rsidR="00042309">
        <w:rPr>
          <w:rFonts w:ascii="Arial Narrow" w:hAnsi="Arial Narrow" w:cs="Arial"/>
          <w:i/>
          <w:iCs/>
          <w:lang w:val="en-US"/>
        </w:rPr>
        <w:t xml:space="preserve">Commercialization </w:t>
      </w:r>
      <w:r w:rsidR="006B2922" w:rsidRPr="005D01C6">
        <w:rPr>
          <w:rFonts w:ascii="Arial Narrow" w:hAnsi="Arial Narrow" w:cs="Arial"/>
          <w:i/>
          <w:iCs/>
          <w:lang w:val="en-US"/>
        </w:rPr>
        <w:t xml:space="preserve">Value of FPSO, expressed as a percentage. It shall comply with </w:t>
      </w:r>
      <w:r w:rsidR="009E4016" w:rsidRPr="005D01C6">
        <w:rPr>
          <w:rFonts w:ascii="Arial Narrow" w:hAnsi="Arial Narrow" w:cs="Arial"/>
          <w:i/>
          <w:iCs/>
          <w:lang w:val="en-US"/>
        </w:rPr>
        <w:t>the requ</w:t>
      </w:r>
      <w:r w:rsidR="00231874" w:rsidRPr="005D01C6">
        <w:rPr>
          <w:rFonts w:ascii="Arial Narrow" w:hAnsi="Arial Narrow" w:cs="Arial"/>
          <w:i/>
          <w:iCs/>
          <w:lang w:val="en-US"/>
        </w:rPr>
        <w:t>i</w:t>
      </w:r>
      <w:r w:rsidR="009E4016" w:rsidRPr="005D01C6">
        <w:rPr>
          <w:rFonts w:ascii="Arial Narrow" w:hAnsi="Arial Narrow" w:cs="Arial"/>
          <w:i/>
          <w:iCs/>
          <w:lang w:val="en-US"/>
        </w:rPr>
        <w:t xml:space="preserve">red on </w:t>
      </w:r>
      <w:r w:rsidR="006B2922" w:rsidRPr="005D01C6">
        <w:rPr>
          <w:rFonts w:ascii="Arial Narrow" w:hAnsi="Arial Narrow" w:cs="Arial"/>
          <w:i/>
          <w:iCs/>
          <w:lang w:val="en-US"/>
        </w:rPr>
        <w:t xml:space="preserve">item </w:t>
      </w:r>
      <w:r w:rsidR="00621E57" w:rsidRPr="005D01C6">
        <w:rPr>
          <w:rFonts w:ascii="Arial Narrow" w:hAnsi="Arial Narrow" w:cs="Arial"/>
          <w:i/>
          <w:iCs/>
          <w:lang w:val="en-US"/>
        </w:rPr>
        <w:t>4</w:t>
      </w:r>
      <w:r w:rsidR="006B2922" w:rsidRPr="005D01C6">
        <w:rPr>
          <w:rFonts w:ascii="Arial Narrow" w:hAnsi="Arial Narrow" w:cs="Arial"/>
          <w:i/>
          <w:iCs/>
          <w:lang w:val="en-US"/>
        </w:rPr>
        <w:t xml:space="preserve"> of the </w:t>
      </w:r>
      <w:r w:rsidR="00621E57" w:rsidRPr="005D01C6">
        <w:rPr>
          <w:rFonts w:ascii="Arial Narrow" w:hAnsi="Arial Narrow" w:cs="Arial"/>
          <w:i/>
          <w:iCs/>
          <w:lang w:val="en-US"/>
        </w:rPr>
        <w:t>agreement</w:t>
      </w:r>
      <w:r w:rsidR="009E4016" w:rsidRPr="005D01C6">
        <w:rPr>
          <w:rFonts w:ascii="Arial Narrow" w:hAnsi="Arial Narrow" w:cs="Arial"/>
          <w:i/>
          <w:iCs/>
          <w:lang w:val="en-US"/>
        </w:rPr>
        <w:t xml:space="preserve"> and remain immutable until the end of the agreement</w:t>
      </w:r>
      <w:r w:rsidR="00621E57" w:rsidRPr="005D01C6">
        <w:rPr>
          <w:rFonts w:ascii="Arial Narrow" w:hAnsi="Arial Narrow" w:cs="Arial"/>
          <w:i/>
          <w:iCs/>
          <w:lang w:val="en-US"/>
        </w:rPr>
        <w:t>. For the two additional tables, fill with proportional values of items/subitems, removing the word “Required” of the column title;</w:t>
      </w:r>
    </w:p>
    <w:p w14:paraId="086CC1FA" w14:textId="687737D6" w:rsidR="00B20598" w:rsidRPr="005D01C6" w:rsidRDefault="00E10FBD" w:rsidP="009E4016">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lastRenderedPageBreak/>
        <w:t>Fill according to item</w:t>
      </w:r>
      <w:r w:rsidRPr="005D01C6">
        <w:rPr>
          <w:rFonts w:ascii="Arial Narrow" w:hAnsi="Arial Narrow" w:cs="Arial"/>
          <w:b/>
          <w:i/>
          <w:iCs/>
          <w:lang w:val="en-US"/>
        </w:rPr>
        <w:t xml:space="preserve"> </w:t>
      </w:r>
      <w:r w:rsidR="00617F14" w:rsidRPr="005D01C6">
        <w:rPr>
          <w:rFonts w:ascii="Arial Narrow" w:hAnsi="Arial Narrow" w:cs="Arial"/>
          <w:b/>
          <w:i/>
          <w:iCs/>
          <w:lang w:val="en-US"/>
        </w:rPr>
        <w:t>3.</w:t>
      </w:r>
      <w:r w:rsidR="00D72E8A">
        <w:rPr>
          <w:rFonts w:ascii="Arial Narrow" w:hAnsi="Arial Narrow" w:cs="Arial"/>
          <w:b/>
          <w:i/>
          <w:iCs/>
          <w:lang w:val="en-US"/>
        </w:rPr>
        <w:t>6</w:t>
      </w:r>
      <w:r w:rsidR="00617F14" w:rsidRPr="005D01C6">
        <w:rPr>
          <w:rFonts w:ascii="Arial Narrow" w:hAnsi="Arial Narrow" w:cs="Arial"/>
          <w:b/>
          <w:i/>
          <w:iCs/>
          <w:lang w:val="en-US"/>
        </w:rPr>
        <w:t xml:space="preserve">. </w:t>
      </w:r>
      <w:r w:rsidR="00454ED1" w:rsidRPr="005D01C6">
        <w:rPr>
          <w:rFonts w:ascii="Arial Narrow" w:hAnsi="Arial Narrow" w:cs="Arial"/>
          <w:b/>
          <w:i/>
          <w:iCs/>
          <w:lang w:val="en-US"/>
        </w:rPr>
        <w:t>LC</w:t>
      </w:r>
      <w:r w:rsidRPr="005D01C6">
        <w:rPr>
          <w:rFonts w:ascii="Arial Narrow" w:hAnsi="Arial Narrow" w:cs="Arial"/>
          <w:b/>
          <w:i/>
          <w:iCs/>
          <w:lang w:val="en-US"/>
        </w:rPr>
        <w:t>%</w:t>
      </w:r>
      <w:r w:rsidR="001A1018">
        <w:rPr>
          <w:rFonts w:ascii="Arial Narrow" w:hAnsi="Arial Narrow" w:cs="Arial"/>
          <w:b/>
          <w:i/>
          <w:iCs/>
          <w:lang w:val="en-US"/>
        </w:rPr>
        <w:t xml:space="preserve"> </w:t>
      </w:r>
      <w:r w:rsidRPr="005D01C6">
        <w:rPr>
          <w:rFonts w:ascii="Arial Narrow" w:hAnsi="Arial Narrow" w:cs="Arial"/>
          <w:b/>
          <w:i/>
          <w:iCs/>
          <w:lang w:val="en-US"/>
        </w:rPr>
        <w:t>Requ</w:t>
      </w:r>
      <w:r w:rsidR="00D72E8A">
        <w:rPr>
          <w:rFonts w:ascii="Arial Narrow" w:hAnsi="Arial Narrow" w:cs="Arial"/>
          <w:b/>
          <w:i/>
          <w:iCs/>
          <w:lang w:val="en-US"/>
        </w:rPr>
        <w:t>ired</w:t>
      </w:r>
      <w:r w:rsidR="00617F14" w:rsidRPr="005D01C6">
        <w:rPr>
          <w:rFonts w:ascii="Arial Narrow" w:hAnsi="Arial Narrow" w:cs="Arial"/>
          <w:i/>
          <w:iCs/>
          <w:lang w:val="en-US"/>
        </w:rPr>
        <w:t xml:space="preserve">. </w:t>
      </w:r>
      <w:r w:rsidR="009E4016" w:rsidRPr="005D01C6">
        <w:rPr>
          <w:rFonts w:ascii="Arial Narrow" w:hAnsi="Arial Narrow" w:cs="Arial"/>
          <w:i/>
          <w:iCs/>
          <w:lang w:val="en-US"/>
        </w:rPr>
        <w:t>It shall comply with the requ</w:t>
      </w:r>
      <w:r w:rsidR="00231874" w:rsidRPr="005D01C6">
        <w:rPr>
          <w:rFonts w:ascii="Arial Narrow" w:hAnsi="Arial Narrow" w:cs="Arial"/>
          <w:i/>
          <w:iCs/>
          <w:lang w:val="en-US"/>
        </w:rPr>
        <w:t>i</w:t>
      </w:r>
      <w:r w:rsidR="009E4016" w:rsidRPr="005D01C6">
        <w:rPr>
          <w:rFonts w:ascii="Arial Narrow" w:hAnsi="Arial Narrow" w:cs="Arial"/>
          <w:i/>
          <w:iCs/>
          <w:lang w:val="en-US"/>
        </w:rPr>
        <w:t>red on item 4 of the agreement and remain immutable until the end of the agreement. For the two additional tables, fill with proportional values of items/subitems, removing the word “Required” of the column title</w:t>
      </w:r>
      <w:r w:rsidR="00617F14" w:rsidRPr="005D01C6">
        <w:rPr>
          <w:rFonts w:ascii="Arial Narrow" w:hAnsi="Arial Narrow" w:cs="Arial"/>
          <w:i/>
          <w:iCs/>
          <w:lang w:val="en-US"/>
        </w:rPr>
        <w:t>;</w:t>
      </w:r>
    </w:p>
    <w:p w14:paraId="4F5A4F17" w14:textId="02E1320E" w:rsidR="009E4016" w:rsidRPr="005D01C6" w:rsidRDefault="009E4016" w:rsidP="009E4016">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t>Fill according to item 3.</w:t>
      </w:r>
      <w:r w:rsidR="00BF497A">
        <w:rPr>
          <w:rFonts w:ascii="Arial Narrow" w:hAnsi="Arial Narrow" w:cs="Arial"/>
          <w:i/>
          <w:iCs/>
          <w:lang w:val="en-US"/>
        </w:rPr>
        <w:t>9</w:t>
      </w:r>
      <w:r w:rsidRPr="005D01C6">
        <w:rPr>
          <w:rFonts w:ascii="Arial Narrow" w:hAnsi="Arial Narrow" w:cs="Arial"/>
          <w:i/>
          <w:iCs/>
          <w:lang w:val="en-US"/>
        </w:rPr>
        <w:t xml:space="preserve"> Planned LC Value, divided by Total </w:t>
      </w:r>
      <w:r w:rsidR="00042309">
        <w:rPr>
          <w:rFonts w:ascii="Arial Narrow" w:hAnsi="Arial Narrow" w:cs="Arial"/>
          <w:i/>
          <w:iCs/>
          <w:lang w:val="en-US"/>
        </w:rPr>
        <w:t xml:space="preserve">Commercialization </w:t>
      </w:r>
      <w:r w:rsidRPr="005D01C6">
        <w:rPr>
          <w:rFonts w:ascii="Arial Narrow" w:hAnsi="Arial Narrow" w:cs="Arial"/>
          <w:i/>
          <w:iCs/>
          <w:lang w:val="en-US"/>
        </w:rPr>
        <w:t>Value of FPSO, expressed as a percentage;</w:t>
      </w:r>
    </w:p>
    <w:p w14:paraId="5698F2D5" w14:textId="1A418517" w:rsidR="00617F14" w:rsidRPr="005D01C6" w:rsidRDefault="00E10FBD" w:rsidP="00617F14">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t>Fill according to item</w:t>
      </w:r>
      <w:r w:rsidRPr="005D01C6">
        <w:rPr>
          <w:rFonts w:ascii="Arial Narrow" w:hAnsi="Arial Narrow" w:cs="Arial"/>
          <w:b/>
          <w:i/>
          <w:iCs/>
          <w:lang w:val="en-US"/>
        </w:rPr>
        <w:t xml:space="preserve"> </w:t>
      </w:r>
      <w:r w:rsidR="00617F14" w:rsidRPr="005D01C6">
        <w:rPr>
          <w:rFonts w:ascii="Arial Narrow" w:hAnsi="Arial Narrow" w:cs="Arial"/>
          <w:b/>
          <w:i/>
          <w:iCs/>
          <w:lang w:val="en-US"/>
        </w:rPr>
        <w:t>3.</w:t>
      </w:r>
      <w:r w:rsidR="00BF497A">
        <w:rPr>
          <w:rFonts w:ascii="Arial Narrow" w:hAnsi="Arial Narrow" w:cs="Arial"/>
          <w:b/>
          <w:i/>
          <w:iCs/>
          <w:lang w:val="en-US"/>
        </w:rPr>
        <w:t>10</w:t>
      </w:r>
      <w:r w:rsidR="00617F14" w:rsidRPr="005D01C6">
        <w:rPr>
          <w:rFonts w:ascii="Arial Narrow" w:hAnsi="Arial Narrow" w:cs="Arial"/>
          <w:b/>
          <w:i/>
          <w:iCs/>
          <w:lang w:val="en-US"/>
        </w:rPr>
        <w:t xml:space="preserve">. </w:t>
      </w:r>
      <w:r w:rsidRPr="005D01C6">
        <w:rPr>
          <w:rFonts w:ascii="Arial Narrow" w:hAnsi="Arial Narrow" w:cs="Arial"/>
          <w:b/>
          <w:i/>
          <w:iCs/>
          <w:lang w:val="en-US"/>
        </w:rPr>
        <w:t xml:space="preserve">Planned LC% </w:t>
      </w:r>
      <w:r w:rsidR="00617F14" w:rsidRPr="005D01C6">
        <w:rPr>
          <w:rFonts w:ascii="Arial Narrow" w:hAnsi="Arial Narrow" w:cs="Arial"/>
          <w:b/>
          <w:i/>
          <w:iCs/>
          <w:lang w:val="en-US"/>
        </w:rPr>
        <w:t>Ac</w:t>
      </w:r>
      <w:r w:rsidRPr="005D01C6">
        <w:rPr>
          <w:rFonts w:ascii="Arial Narrow" w:hAnsi="Arial Narrow" w:cs="Arial"/>
          <w:b/>
          <w:i/>
          <w:iCs/>
          <w:lang w:val="en-US"/>
        </w:rPr>
        <w:t>c</w:t>
      </w:r>
      <w:r w:rsidR="00617F14" w:rsidRPr="005D01C6">
        <w:rPr>
          <w:rFonts w:ascii="Arial Narrow" w:hAnsi="Arial Narrow" w:cs="Arial"/>
          <w:b/>
          <w:i/>
          <w:iCs/>
          <w:lang w:val="en-US"/>
        </w:rPr>
        <w:t>um</w:t>
      </w:r>
      <w:r w:rsidRPr="005D01C6">
        <w:rPr>
          <w:rFonts w:ascii="Arial Narrow" w:hAnsi="Arial Narrow" w:cs="Arial"/>
          <w:b/>
          <w:i/>
          <w:iCs/>
          <w:lang w:val="en-US"/>
        </w:rPr>
        <w:t>m</w:t>
      </w:r>
      <w:r w:rsidR="00617F14" w:rsidRPr="005D01C6">
        <w:rPr>
          <w:rFonts w:ascii="Arial Narrow" w:hAnsi="Arial Narrow" w:cs="Arial"/>
          <w:b/>
          <w:i/>
          <w:iCs/>
          <w:lang w:val="en-US"/>
        </w:rPr>
        <w:t>ula</w:t>
      </w:r>
      <w:r w:rsidRPr="005D01C6">
        <w:rPr>
          <w:rFonts w:ascii="Arial Narrow" w:hAnsi="Arial Narrow" w:cs="Arial"/>
          <w:b/>
          <w:i/>
          <w:iCs/>
          <w:lang w:val="en-US"/>
        </w:rPr>
        <w:t>ted</w:t>
      </w:r>
      <w:r w:rsidR="00617F14" w:rsidRPr="005D01C6">
        <w:rPr>
          <w:rFonts w:ascii="Arial Narrow" w:hAnsi="Arial Narrow" w:cs="Arial"/>
          <w:i/>
          <w:iCs/>
          <w:lang w:val="en-US"/>
        </w:rPr>
        <w:t>;</w:t>
      </w:r>
    </w:p>
    <w:p w14:paraId="44A8A82D" w14:textId="3326EEA7" w:rsidR="00B20598" w:rsidRPr="005D01C6" w:rsidRDefault="009E4016" w:rsidP="009E4016">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t xml:space="preserve">Fill according to item </w:t>
      </w:r>
      <w:r w:rsidRPr="005D01C6">
        <w:rPr>
          <w:rFonts w:ascii="Arial Narrow" w:hAnsi="Arial Narrow" w:cs="Arial"/>
          <w:b/>
          <w:bCs/>
          <w:i/>
          <w:iCs/>
          <w:lang w:val="en-US"/>
        </w:rPr>
        <w:t>3.1</w:t>
      </w:r>
      <w:r w:rsidR="00613576">
        <w:rPr>
          <w:rFonts w:ascii="Arial Narrow" w:hAnsi="Arial Narrow" w:cs="Arial"/>
          <w:b/>
          <w:bCs/>
          <w:i/>
          <w:iCs/>
          <w:lang w:val="en-US"/>
        </w:rPr>
        <w:t>1</w:t>
      </w:r>
      <w:r w:rsidRPr="005D01C6">
        <w:rPr>
          <w:rFonts w:ascii="Arial Narrow" w:hAnsi="Arial Narrow" w:cs="Arial"/>
          <w:b/>
          <w:bCs/>
          <w:i/>
          <w:iCs/>
          <w:lang w:val="en-US"/>
        </w:rPr>
        <w:t xml:space="preserve"> </w:t>
      </w:r>
      <w:r w:rsidR="00613576" w:rsidRPr="00613576">
        <w:rPr>
          <w:rFonts w:ascii="Arial Narrow" w:hAnsi="Arial Narrow" w:cs="Arial"/>
          <w:b/>
          <w:bCs/>
          <w:i/>
          <w:iCs/>
          <w:szCs w:val="24"/>
          <w:lang w:val="en-US"/>
        </w:rPr>
        <w:t>LC Committed Value</w:t>
      </w:r>
      <w:r w:rsidRPr="005D01C6">
        <w:rPr>
          <w:rFonts w:ascii="Arial Narrow" w:hAnsi="Arial Narrow" w:cs="Arial"/>
          <w:i/>
          <w:iCs/>
          <w:lang w:val="en-US"/>
        </w:rPr>
        <w:t xml:space="preserve">, divided by Total </w:t>
      </w:r>
      <w:r w:rsidR="00042309">
        <w:rPr>
          <w:rFonts w:ascii="Arial Narrow" w:hAnsi="Arial Narrow" w:cs="Arial"/>
          <w:i/>
          <w:iCs/>
          <w:lang w:val="en-US"/>
        </w:rPr>
        <w:t xml:space="preserve">Commercialization </w:t>
      </w:r>
      <w:r w:rsidRPr="005D01C6">
        <w:rPr>
          <w:rFonts w:ascii="Arial Narrow" w:hAnsi="Arial Narrow" w:cs="Arial"/>
          <w:i/>
          <w:iCs/>
          <w:lang w:val="en-US"/>
        </w:rPr>
        <w:t>Value of FPSO, expressed as a percentage;</w:t>
      </w:r>
    </w:p>
    <w:p w14:paraId="1548952D" w14:textId="0C087D57" w:rsidR="00617F14" w:rsidRPr="005D01C6" w:rsidRDefault="00E10FBD" w:rsidP="00617F14">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t>Fill according to item</w:t>
      </w:r>
      <w:r w:rsidRPr="005D01C6">
        <w:rPr>
          <w:rFonts w:ascii="Arial Narrow" w:hAnsi="Arial Narrow" w:cs="Arial"/>
          <w:b/>
          <w:i/>
          <w:iCs/>
          <w:lang w:val="en-US"/>
        </w:rPr>
        <w:t xml:space="preserve"> </w:t>
      </w:r>
      <w:r w:rsidR="00617F14" w:rsidRPr="005D01C6">
        <w:rPr>
          <w:rFonts w:ascii="Arial Narrow" w:hAnsi="Arial Narrow" w:cs="Arial"/>
          <w:b/>
          <w:i/>
          <w:iCs/>
          <w:lang w:val="en-US"/>
        </w:rPr>
        <w:t>3.1</w:t>
      </w:r>
      <w:r w:rsidR="00613576">
        <w:rPr>
          <w:rFonts w:ascii="Arial Narrow" w:hAnsi="Arial Narrow" w:cs="Arial"/>
          <w:b/>
          <w:i/>
          <w:iCs/>
          <w:lang w:val="en-US"/>
        </w:rPr>
        <w:t>2</w:t>
      </w:r>
      <w:r w:rsidR="00617F14" w:rsidRPr="005D01C6">
        <w:rPr>
          <w:rFonts w:ascii="Arial Narrow" w:hAnsi="Arial Narrow" w:cs="Arial"/>
          <w:b/>
          <w:i/>
          <w:iCs/>
          <w:lang w:val="en-US"/>
        </w:rPr>
        <w:t xml:space="preserve">. </w:t>
      </w:r>
      <w:r w:rsidRPr="005D01C6">
        <w:rPr>
          <w:rFonts w:ascii="Arial Narrow" w:hAnsi="Arial Narrow" w:cs="Arial"/>
          <w:b/>
          <w:i/>
          <w:iCs/>
          <w:lang w:val="en-US"/>
        </w:rPr>
        <w:t xml:space="preserve">Committed </w:t>
      </w:r>
      <w:r w:rsidR="00454ED1" w:rsidRPr="005D01C6">
        <w:rPr>
          <w:rFonts w:ascii="Arial Narrow" w:hAnsi="Arial Narrow" w:cs="Arial"/>
          <w:b/>
          <w:i/>
          <w:iCs/>
          <w:lang w:val="en-US"/>
        </w:rPr>
        <w:t>LC</w:t>
      </w:r>
      <w:r w:rsidR="009E4016" w:rsidRPr="005D01C6">
        <w:rPr>
          <w:rFonts w:ascii="Arial Narrow" w:hAnsi="Arial Narrow" w:cs="Arial"/>
          <w:b/>
          <w:i/>
          <w:iCs/>
          <w:lang w:val="en-US"/>
        </w:rPr>
        <w:t>%</w:t>
      </w:r>
      <w:r w:rsidRPr="005D01C6">
        <w:rPr>
          <w:rFonts w:ascii="Arial Narrow" w:hAnsi="Arial Narrow" w:cs="Arial"/>
          <w:b/>
          <w:i/>
          <w:iCs/>
          <w:lang w:val="en-US"/>
        </w:rPr>
        <w:t xml:space="preserve"> Accummulated</w:t>
      </w:r>
      <w:r w:rsidRPr="005D01C6">
        <w:rPr>
          <w:rFonts w:ascii="Arial Narrow" w:hAnsi="Arial Narrow" w:cs="Arial"/>
          <w:i/>
          <w:iCs/>
          <w:lang w:val="en-US"/>
        </w:rPr>
        <w:t>;</w:t>
      </w:r>
    </w:p>
    <w:p w14:paraId="1C8F961F" w14:textId="3F5E5021" w:rsidR="00B20598" w:rsidRPr="00A009D7" w:rsidRDefault="002A06B5" w:rsidP="002A06B5">
      <w:pPr>
        <w:pStyle w:val="PargrafodaLista"/>
        <w:numPr>
          <w:ilvl w:val="0"/>
          <w:numId w:val="8"/>
        </w:numPr>
        <w:spacing w:after="200" w:line="276" w:lineRule="auto"/>
        <w:ind w:right="283"/>
        <w:contextualSpacing/>
        <w:jc w:val="both"/>
        <w:rPr>
          <w:rFonts w:ascii="Arial Narrow" w:hAnsi="Arial Narrow" w:cs="Arial"/>
          <w:i/>
          <w:iCs/>
          <w:lang w:val="en-US"/>
        </w:rPr>
      </w:pPr>
      <w:r w:rsidRPr="005D01C6">
        <w:rPr>
          <w:rFonts w:ascii="Arial Narrow" w:hAnsi="Arial Narrow" w:cs="Arial"/>
          <w:i/>
          <w:iCs/>
          <w:lang w:val="en-US"/>
        </w:rPr>
        <w:t xml:space="preserve">Fill according to </w:t>
      </w:r>
      <w:r w:rsidRPr="00A009D7">
        <w:rPr>
          <w:rFonts w:ascii="Arial Narrow" w:hAnsi="Arial Narrow" w:cs="Arial"/>
          <w:i/>
          <w:iCs/>
          <w:lang w:val="en-US"/>
        </w:rPr>
        <w:t xml:space="preserve">item </w:t>
      </w:r>
      <w:r w:rsidRPr="00A009D7">
        <w:rPr>
          <w:rFonts w:ascii="Arial Narrow" w:hAnsi="Arial Narrow" w:cs="Arial"/>
          <w:b/>
          <w:bCs/>
          <w:i/>
          <w:iCs/>
          <w:lang w:val="en-US"/>
        </w:rPr>
        <w:t>3.</w:t>
      </w:r>
      <w:r w:rsidRPr="00A009D7">
        <w:rPr>
          <w:rFonts w:ascii="Arial Narrow" w:hAnsi="Arial Narrow" w:cs="Arial"/>
          <w:b/>
          <w:i/>
          <w:iCs/>
          <w:lang w:val="en-US"/>
        </w:rPr>
        <w:t>1</w:t>
      </w:r>
      <w:r w:rsidR="006B60B9" w:rsidRPr="00A009D7">
        <w:rPr>
          <w:rFonts w:ascii="Arial Narrow" w:hAnsi="Arial Narrow" w:cs="Arial"/>
          <w:b/>
          <w:i/>
          <w:iCs/>
          <w:lang w:val="en-US"/>
        </w:rPr>
        <w:t>3</w:t>
      </w:r>
      <w:r w:rsidRPr="00A009D7">
        <w:rPr>
          <w:rFonts w:ascii="Arial Narrow" w:hAnsi="Arial Narrow" w:cs="Arial"/>
          <w:b/>
          <w:i/>
          <w:iCs/>
          <w:lang w:val="en-US"/>
        </w:rPr>
        <w:t xml:space="preserve"> </w:t>
      </w:r>
      <w:r w:rsidR="0003002D" w:rsidRPr="00A009D7">
        <w:rPr>
          <w:rFonts w:ascii="Arial Narrow" w:hAnsi="Arial Narrow" w:cs="Arial"/>
          <w:b/>
          <w:bCs/>
          <w:i/>
          <w:iCs/>
          <w:szCs w:val="24"/>
          <w:lang w:val="en-US"/>
        </w:rPr>
        <w:t>Declared</w:t>
      </w:r>
      <w:r w:rsidR="006B60B9" w:rsidRPr="00A009D7">
        <w:rPr>
          <w:rFonts w:ascii="Arial Narrow" w:hAnsi="Arial Narrow" w:cs="Arial"/>
          <w:b/>
          <w:bCs/>
          <w:i/>
          <w:iCs/>
          <w:szCs w:val="24"/>
          <w:lang w:val="en-US"/>
        </w:rPr>
        <w:t xml:space="preserve"> LC Value</w:t>
      </w:r>
      <w:r w:rsidRPr="00A009D7">
        <w:rPr>
          <w:rFonts w:ascii="Arial Narrow" w:hAnsi="Arial Narrow" w:cs="Arial"/>
          <w:i/>
          <w:iCs/>
          <w:lang w:val="en-US"/>
        </w:rPr>
        <w:t xml:space="preserve">, divided by Total </w:t>
      </w:r>
      <w:r w:rsidR="00042309" w:rsidRPr="00A009D7">
        <w:rPr>
          <w:rFonts w:ascii="Arial Narrow" w:hAnsi="Arial Narrow" w:cs="Arial"/>
          <w:i/>
          <w:iCs/>
          <w:lang w:val="en-US"/>
        </w:rPr>
        <w:t xml:space="preserve">Commercialization </w:t>
      </w:r>
      <w:r w:rsidRPr="00A009D7">
        <w:rPr>
          <w:rFonts w:ascii="Arial Narrow" w:hAnsi="Arial Narrow" w:cs="Arial"/>
          <w:i/>
          <w:iCs/>
          <w:lang w:val="en-US"/>
        </w:rPr>
        <w:t>Value of FPSO, expressed as a percentage;</w:t>
      </w:r>
    </w:p>
    <w:p w14:paraId="4B7EF4A2" w14:textId="25CE321B" w:rsidR="00617F14" w:rsidRPr="00A009D7" w:rsidRDefault="00E10FBD" w:rsidP="00617F14">
      <w:pPr>
        <w:pStyle w:val="PargrafodaLista"/>
        <w:numPr>
          <w:ilvl w:val="0"/>
          <w:numId w:val="8"/>
        </w:numPr>
        <w:spacing w:after="200" w:line="276" w:lineRule="auto"/>
        <w:ind w:right="283"/>
        <w:contextualSpacing/>
        <w:jc w:val="both"/>
        <w:rPr>
          <w:rFonts w:ascii="Arial Narrow" w:hAnsi="Arial Narrow" w:cs="Arial"/>
          <w:i/>
          <w:iCs/>
          <w:lang w:val="en-US"/>
        </w:rPr>
      </w:pPr>
      <w:r w:rsidRPr="00A009D7">
        <w:rPr>
          <w:rFonts w:ascii="Arial Narrow" w:hAnsi="Arial Narrow" w:cs="Arial"/>
          <w:i/>
          <w:iCs/>
          <w:lang w:val="en-US"/>
        </w:rPr>
        <w:t>Fill according to item</w:t>
      </w:r>
      <w:r w:rsidRPr="00A009D7">
        <w:rPr>
          <w:rFonts w:ascii="Arial Narrow" w:hAnsi="Arial Narrow" w:cs="Arial"/>
          <w:b/>
          <w:i/>
          <w:iCs/>
          <w:lang w:val="en-US"/>
        </w:rPr>
        <w:t xml:space="preserve"> </w:t>
      </w:r>
      <w:r w:rsidR="00617F14" w:rsidRPr="00A009D7">
        <w:rPr>
          <w:rFonts w:ascii="Arial Narrow" w:hAnsi="Arial Narrow" w:cs="Arial"/>
          <w:b/>
          <w:i/>
          <w:iCs/>
          <w:lang w:val="en-US"/>
        </w:rPr>
        <w:t>3.1</w:t>
      </w:r>
      <w:r w:rsidR="0003002D" w:rsidRPr="00A009D7">
        <w:rPr>
          <w:rFonts w:ascii="Arial Narrow" w:hAnsi="Arial Narrow" w:cs="Arial"/>
          <w:b/>
          <w:i/>
          <w:iCs/>
          <w:lang w:val="en-US"/>
        </w:rPr>
        <w:t>4</w:t>
      </w:r>
      <w:r w:rsidR="00DE7219" w:rsidRPr="00A009D7">
        <w:rPr>
          <w:rFonts w:ascii="Arial Narrow" w:hAnsi="Arial Narrow" w:cs="Arial"/>
          <w:b/>
          <w:i/>
          <w:iCs/>
          <w:lang w:val="en-US"/>
        </w:rPr>
        <w:t xml:space="preserve">. </w:t>
      </w:r>
      <w:r w:rsidR="008A5710" w:rsidRPr="00A009D7">
        <w:rPr>
          <w:rFonts w:ascii="Arial Narrow" w:hAnsi="Arial Narrow" w:cs="Arial"/>
          <w:b/>
          <w:i/>
          <w:iCs/>
          <w:lang w:val="en-US"/>
        </w:rPr>
        <w:t xml:space="preserve">Declared </w:t>
      </w:r>
      <w:r w:rsidR="00454ED1" w:rsidRPr="00A009D7">
        <w:rPr>
          <w:rFonts w:ascii="Arial Narrow" w:hAnsi="Arial Narrow" w:cs="Arial"/>
          <w:b/>
          <w:i/>
          <w:iCs/>
          <w:lang w:val="en-US"/>
        </w:rPr>
        <w:t>LC</w:t>
      </w:r>
      <w:r w:rsidRPr="00A009D7">
        <w:rPr>
          <w:rFonts w:ascii="Arial Narrow" w:hAnsi="Arial Narrow" w:cs="Arial"/>
          <w:b/>
          <w:i/>
          <w:iCs/>
          <w:lang w:val="en-US"/>
        </w:rPr>
        <w:t>% Accummulated</w:t>
      </w:r>
      <w:r w:rsidR="00617F14" w:rsidRPr="00A009D7">
        <w:rPr>
          <w:rFonts w:ascii="Arial Narrow" w:hAnsi="Arial Narrow" w:cs="Arial"/>
          <w:i/>
          <w:iCs/>
          <w:lang w:val="en-US"/>
        </w:rPr>
        <w:t>;</w:t>
      </w:r>
    </w:p>
    <w:p w14:paraId="607BCEBB" w14:textId="4C65C1E5" w:rsidR="00B20598" w:rsidRPr="00A009D7" w:rsidRDefault="002A06B5" w:rsidP="002A06B5">
      <w:pPr>
        <w:pStyle w:val="PargrafodaLista"/>
        <w:numPr>
          <w:ilvl w:val="0"/>
          <w:numId w:val="8"/>
        </w:numPr>
        <w:spacing w:after="200" w:line="276" w:lineRule="auto"/>
        <w:ind w:right="283"/>
        <w:contextualSpacing/>
        <w:jc w:val="both"/>
        <w:rPr>
          <w:rFonts w:ascii="Arial Narrow" w:hAnsi="Arial Narrow" w:cs="Arial"/>
          <w:i/>
          <w:iCs/>
          <w:lang w:val="en-US"/>
        </w:rPr>
      </w:pPr>
      <w:r w:rsidRPr="00A009D7">
        <w:rPr>
          <w:rFonts w:ascii="Arial Narrow" w:hAnsi="Arial Narrow" w:cs="Arial"/>
          <w:i/>
          <w:iCs/>
          <w:lang w:val="en-US"/>
        </w:rPr>
        <w:t xml:space="preserve">Fill according to item </w:t>
      </w:r>
      <w:r w:rsidRPr="00A009D7">
        <w:rPr>
          <w:rFonts w:ascii="Arial Narrow" w:hAnsi="Arial Narrow" w:cs="Arial"/>
          <w:b/>
          <w:bCs/>
          <w:i/>
          <w:iCs/>
          <w:lang w:val="en-US"/>
        </w:rPr>
        <w:t>3.1</w:t>
      </w:r>
      <w:r w:rsidR="003676AE" w:rsidRPr="00A009D7">
        <w:rPr>
          <w:rFonts w:ascii="Arial Narrow" w:hAnsi="Arial Narrow" w:cs="Arial"/>
          <w:b/>
          <w:bCs/>
          <w:i/>
          <w:iCs/>
          <w:lang w:val="en-US"/>
        </w:rPr>
        <w:t>5</w:t>
      </w:r>
      <w:r w:rsidRPr="00A009D7">
        <w:rPr>
          <w:rFonts w:ascii="Arial Narrow" w:hAnsi="Arial Narrow" w:cs="Arial"/>
          <w:b/>
          <w:bCs/>
          <w:i/>
          <w:iCs/>
          <w:lang w:val="en-US"/>
        </w:rPr>
        <w:t xml:space="preserve"> Projected LC Value</w:t>
      </w:r>
      <w:r w:rsidRPr="00A009D7">
        <w:rPr>
          <w:rFonts w:ascii="Arial Narrow" w:hAnsi="Arial Narrow" w:cs="Arial"/>
          <w:i/>
          <w:iCs/>
          <w:lang w:val="en-US"/>
        </w:rPr>
        <w:t xml:space="preserve">, divided by Total </w:t>
      </w:r>
      <w:r w:rsidR="00042309" w:rsidRPr="00A009D7">
        <w:rPr>
          <w:rFonts w:ascii="Arial Narrow" w:hAnsi="Arial Narrow" w:cs="Arial"/>
          <w:i/>
          <w:iCs/>
          <w:lang w:val="en-US"/>
        </w:rPr>
        <w:t xml:space="preserve">Commercialization </w:t>
      </w:r>
      <w:r w:rsidRPr="00A009D7">
        <w:rPr>
          <w:rFonts w:ascii="Arial Narrow" w:hAnsi="Arial Narrow" w:cs="Arial"/>
          <w:i/>
          <w:iCs/>
          <w:lang w:val="en-US"/>
        </w:rPr>
        <w:t>Value of FPSO, expressed as a percentage;</w:t>
      </w:r>
    </w:p>
    <w:p w14:paraId="08B6BAA6" w14:textId="14F45817" w:rsidR="00617F14" w:rsidRPr="00A009D7" w:rsidRDefault="00E10FBD" w:rsidP="00617F14">
      <w:pPr>
        <w:pStyle w:val="PargrafodaLista"/>
        <w:numPr>
          <w:ilvl w:val="0"/>
          <w:numId w:val="8"/>
        </w:numPr>
        <w:spacing w:after="200" w:line="276" w:lineRule="auto"/>
        <w:ind w:right="283"/>
        <w:contextualSpacing/>
        <w:jc w:val="both"/>
        <w:rPr>
          <w:rFonts w:ascii="Arial Narrow" w:hAnsi="Arial Narrow" w:cs="Arial"/>
          <w:i/>
          <w:iCs/>
          <w:lang w:val="en-US"/>
        </w:rPr>
      </w:pPr>
      <w:r w:rsidRPr="00A009D7">
        <w:rPr>
          <w:rFonts w:ascii="Arial Narrow" w:hAnsi="Arial Narrow" w:cs="Arial"/>
          <w:i/>
          <w:iCs/>
          <w:lang w:val="en-US"/>
        </w:rPr>
        <w:t>Fill according to item</w:t>
      </w:r>
      <w:r w:rsidRPr="00A009D7">
        <w:rPr>
          <w:rFonts w:ascii="Arial Narrow" w:hAnsi="Arial Narrow" w:cs="Arial"/>
          <w:b/>
          <w:i/>
          <w:iCs/>
          <w:lang w:val="en-US"/>
        </w:rPr>
        <w:t xml:space="preserve"> </w:t>
      </w:r>
      <w:r w:rsidR="00617F14" w:rsidRPr="00A009D7">
        <w:rPr>
          <w:rFonts w:ascii="Arial Narrow" w:hAnsi="Arial Narrow" w:cs="Arial"/>
          <w:b/>
          <w:i/>
          <w:iCs/>
          <w:lang w:val="en-US"/>
        </w:rPr>
        <w:t>3.1</w:t>
      </w:r>
      <w:r w:rsidR="003676AE" w:rsidRPr="00A009D7">
        <w:rPr>
          <w:rFonts w:ascii="Arial Narrow" w:hAnsi="Arial Narrow" w:cs="Arial"/>
          <w:b/>
          <w:i/>
          <w:iCs/>
          <w:lang w:val="en-US"/>
        </w:rPr>
        <w:t>6</w:t>
      </w:r>
      <w:r w:rsidR="00617F14" w:rsidRPr="00A009D7">
        <w:rPr>
          <w:rFonts w:ascii="Arial Narrow" w:hAnsi="Arial Narrow" w:cs="Arial"/>
          <w:b/>
          <w:i/>
          <w:iCs/>
          <w:lang w:val="en-US"/>
        </w:rPr>
        <w:t xml:space="preserve">. </w:t>
      </w:r>
      <w:r w:rsidRPr="00A009D7">
        <w:rPr>
          <w:rFonts w:ascii="Arial Narrow" w:hAnsi="Arial Narrow" w:cs="Arial"/>
          <w:b/>
          <w:i/>
          <w:iCs/>
          <w:lang w:val="en-US"/>
        </w:rPr>
        <w:t>Projected</w:t>
      </w:r>
      <w:r w:rsidRPr="00A009D7">
        <w:rPr>
          <w:rFonts w:ascii="Arial Narrow" w:hAnsi="Arial Narrow" w:cs="Arial"/>
          <w:i/>
          <w:iCs/>
          <w:lang w:val="en-US"/>
        </w:rPr>
        <w:t xml:space="preserve"> </w:t>
      </w:r>
      <w:r w:rsidR="00454ED1" w:rsidRPr="00A009D7">
        <w:rPr>
          <w:rFonts w:ascii="Arial Narrow" w:hAnsi="Arial Narrow" w:cs="Arial"/>
          <w:b/>
          <w:i/>
          <w:iCs/>
          <w:lang w:val="en-US"/>
        </w:rPr>
        <w:t>LC</w:t>
      </w:r>
      <w:r w:rsidRPr="00A009D7">
        <w:rPr>
          <w:rFonts w:ascii="Arial Narrow" w:hAnsi="Arial Narrow" w:cs="Arial"/>
          <w:b/>
          <w:i/>
          <w:iCs/>
          <w:lang w:val="en-US"/>
        </w:rPr>
        <w:t>%</w:t>
      </w:r>
      <w:r w:rsidR="00617F14" w:rsidRPr="00A009D7">
        <w:rPr>
          <w:rFonts w:ascii="Arial Narrow" w:hAnsi="Arial Narrow" w:cs="Arial"/>
          <w:i/>
          <w:iCs/>
          <w:lang w:val="en-US"/>
        </w:rPr>
        <w:t>;</w:t>
      </w:r>
    </w:p>
    <w:p w14:paraId="65231632" w14:textId="7B6CEAF2" w:rsidR="00B20598" w:rsidRPr="00A009D7" w:rsidRDefault="002A06B5" w:rsidP="002A06B5">
      <w:pPr>
        <w:pStyle w:val="PargrafodaLista"/>
        <w:numPr>
          <w:ilvl w:val="0"/>
          <w:numId w:val="8"/>
        </w:numPr>
        <w:spacing w:after="200" w:line="276" w:lineRule="auto"/>
        <w:ind w:right="283"/>
        <w:contextualSpacing/>
        <w:jc w:val="both"/>
        <w:rPr>
          <w:rFonts w:ascii="Arial Narrow" w:hAnsi="Arial Narrow" w:cs="Arial"/>
          <w:i/>
          <w:iCs/>
          <w:lang w:val="en-US"/>
        </w:rPr>
      </w:pPr>
      <w:r w:rsidRPr="00A009D7">
        <w:rPr>
          <w:rFonts w:ascii="Arial Narrow" w:hAnsi="Arial Narrow" w:cs="Arial"/>
          <w:i/>
          <w:iCs/>
          <w:lang w:val="en-US"/>
        </w:rPr>
        <w:t xml:space="preserve">Fill according to item </w:t>
      </w:r>
      <w:r w:rsidRPr="00A009D7">
        <w:rPr>
          <w:rFonts w:ascii="Arial Narrow" w:hAnsi="Arial Narrow" w:cs="Arial"/>
          <w:b/>
          <w:bCs/>
          <w:i/>
          <w:iCs/>
          <w:lang w:val="en-US"/>
        </w:rPr>
        <w:t>3.1</w:t>
      </w:r>
      <w:r w:rsidR="00560988" w:rsidRPr="00A009D7">
        <w:rPr>
          <w:rFonts w:ascii="Arial Narrow" w:hAnsi="Arial Narrow" w:cs="Arial"/>
          <w:b/>
          <w:bCs/>
          <w:i/>
          <w:iCs/>
          <w:lang w:val="en-US"/>
        </w:rPr>
        <w:t>7</w:t>
      </w:r>
      <w:r w:rsidRPr="00A009D7">
        <w:rPr>
          <w:rFonts w:ascii="Arial Narrow" w:hAnsi="Arial Narrow" w:cs="Arial"/>
          <w:b/>
          <w:bCs/>
          <w:i/>
          <w:iCs/>
          <w:lang w:val="en-US"/>
        </w:rPr>
        <w:t xml:space="preserve"> </w:t>
      </w:r>
      <w:r w:rsidR="00560988" w:rsidRPr="00A009D7">
        <w:rPr>
          <w:rFonts w:ascii="Arial Narrow" w:hAnsi="Arial Narrow" w:cs="Arial"/>
          <w:b/>
          <w:bCs/>
          <w:i/>
          <w:iCs/>
          <w:szCs w:val="24"/>
          <w:lang w:val="en-US"/>
        </w:rPr>
        <w:t>Remaining Planned LC Value</w:t>
      </w:r>
      <w:r w:rsidRPr="00A009D7">
        <w:rPr>
          <w:rFonts w:ascii="Arial Narrow" w:hAnsi="Arial Narrow" w:cs="Arial"/>
          <w:i/>
          <w:iCs/>
          <w:lang w:val="en-US"/>
        </w:rPr>
        <w:t xml:space="preserve">, divided by Total </w:t>
      </w:r>
      <w:r w:rsidR="00042309" w:rsidRPr="00A009D7">
        <w:rPr>
          <w:rFonts w:ascii="Arial Narrow" w:hAnsi="Arial Narrow" w:cs="Arial"/>
          <w:i/>
          <w:iCs/>
          <w:lang w:val="en-US"/>
        </w:rPr>
        <w:t xml:space="preserve">Commercialization </w:t>
      </w:r>
      <w:r w:rsidRPr="00A009D7">
        <w:rPr>
          <w:rFonts w:ascii="Arial Narrow" w:hAnsi="Arial Narrow" w:cs="Arial"/>
          <w:i/>
          <w:iCs/>
          <w:lang w:val="en-US"/>
        </w:rPr>
        <w:t>Value of FPSO, expressed as a percentage;</w:t>
      </w:r>
    </w:p>
    <w:p w14:paraId="0E17563B" w14:textId="326BE932" w:rsidR="00617F14" w:rsidRPr="00A009D7" w:rsidRDefault="00E10FBD" w:rsidP="00617F14">
      <w:pPr>
        <w:pStyle w:val="PargrafodaLista"/>
        <w:numPr>
          <w:ilvl w:val="0"/>
          <w:numId w:val="8"/>
        </w:numPr>
        <w:spacing w:after="200" w:line="276" w:lineRule="auto"/>
        <w:ind w:right="283"/>
        <w:contextualSpacing/>
        <w:jc w:val="both"/>
        <w:rPr>
          <w:rFonts w:ascii="Arial Narrow" w:hAnsi="Arial Narrow" w:cs="Arial"/>
          <w:i/>
          <w:iCs/>
          <w:lang w:val="en-US"/>
        </w:rPr>
      </w:pPr>
      <w:r w:rsidRPr="00A009D7">
        <w:rPr>
          <w:rFonts w:ascii="Arial Narrow" w:hAnsi="Arial Narrow" w:cs="Arial"/>
          <w:i/>
          <w:iCs/>
          <w:lang w:val="en-US"/>
        </w:rPr>
        <w:t>Fill according to item</w:t>
      </w:r>
      <w:r w:rsidRPr="00A009D7">
        <w:rPr>
          <w:rFonts w:ascii="Arial Narrow" w:hAnsi="Arial Narrow" w:cs="Arial"/>
          <w:b/>
          <w:i/>
          <w:iCs/>
          <w:lang w:val="en-US"/>
        </w:rPr>
        <w:t xml:space="preserve"> </w:t>
      </w:r>
      <w:r w:rsidR="00617F14" w:rsidRPr="00A009D7">
        <w:rPr>
          <w:rFonts w:ascii="Arial Narrow" w:hAnsi="Arial Narrow" w:cs="Arial"/>
          <w:b/>
          <w:i/>
          <w:iCs/>
          <w:lang w:val="en-US"/>
        </w:rPr>
        <w:t>3.1</w:t>
      </w:r>
      <w:r w:rsidR="00560988" w:rsidRPr="00A009D7">
        <w:rPr>
          <w:rFonts w:ascii="Arial Narrow" w:hAnsi="Arial Narrow" w:cs="Arial"/>
          <w:b/>
          <w:i/>
          <w:iCs/>
          <w:lang w:val="en-US"/>
        </w:rPr>
        <w:t>8</w:t>
      </w:r>
      <w:r w:rsidR="00617F14" w:rsidRPr="00A009D7">
        <w:rPr>
          <w:rFonts w:ascii="Arial Narrow" w:hAnsi="Arial Narrow" w:cs="Arial"/>
          <w:b/>
          <w:i/>
          <w:iCs/>
          <w:lang w:val="en-US"/>
        </w:rPr>
        <w:t xml:space="preserve">. </w:t>
      </w:r>
      <w:r w:rsidRPr="00A009D7">
        <w:rPr>
          <w:rFonts w:ascii="Arial Narrow" w:hAnsi="Arial Narrow" w:cs="Arial"/>
          <w:b/>
          <w:i/>
          <w:iCs/>
          <w:lang w:val="en-US"/>
        </w:rPr>
        <w:t>Rema</w:t>
      </w:r>
      <w:r w:rsidR="008A5710" w:rsidRPr="00A009D7">
        <w:rPr>
          <w:rFonts w:ascii="Arial Narrow" w:hAnsi="Arial Narrow" w:cs="Arial"/>
          <w:b/>
          <w:i/>
          <w:iCs/>
          <w:lang w:val="en-US"/>
        </w:rPr>
        <w:t>i</w:t>
      </w:r>
      <w:r w:rsidRPr="00A009D7">
        <w:rPr>
          <w:rFonts w:ascii="Arial Narrow" w:hAnsi="Arial Narrow" w:cs="Arial"/>
          <w:b/>
          <w:i/>
          <w:iCs/>
          <w:lang w:val="en-US"/>
        </w:rPr>
        <w:t xml:space="preserve">ning </w:t>
      </w:r>
      <w:r w:rsidR="00454ED1" w:rsidRPr="00A009D7">
        <w:rPr>
          <w:rFonts w:ascii="Arial Narrow" w:hAnsi="Arial Narrow" w:cs="Arial"/>
          <w:b/>
          <w:i/>
          <w:iCs/>
          <w:lang w:val="en-US"/>
        </w:rPr>
        <w:t>LC</w:t>
      </w:r>
      <w:r w:rsidRPr="00A009D7">
        <w:rPr>
          <w:rFonts w:ascii="Arial Narrow" w:hAnsi="Arial Narrow" w:cs="Arial"/>
          <w:b/>
          <w:i/>
          <w:iCs/>
          <w:lang w:val="en-US"/>
        </w:rPr>
        <w:t>%</w:t>
      </w:r>
      <w:r w:rsidR="00454ED1" w:rsidRPr="00A009D7">
        <w:rPr>
          <w:rFonts w:ascii="Arial Narrow" w:hAnsi="Arial Narrow" w:cs="Arial"/>
          <w:b/>
          <w:i/>
          <w:iCs/>
          <w:lang w:val="en-US"/>
        </w:rPr>
        <w:t xml:space="preserve"> Planned</w:t>
      </w:r>
      <w:r w:rsidR="00617F14" w:rsidRPr="00A009D7">
        <w:rPr>
          <w:rFonts w:ascii="Arial Narrow" w:hAnsi="Arial Narrow" w:cs="Arial"/>
          <w:i/>
          <w:iCs/>
          <w:lang w:val="en-US"/>
        </w:rPr>
        <w:t>.</w:t>
      </w:r>
    </w:p>
    <w:p w14:paraId="3053D5A6" w14:textId="77777777" w:rsidR="00B73CCF" w:rsidRPr="00A009D7" w:rsidRDefault="00B73CCF" w:rsidP="00B73CCF">
      <w:pPr>
        <w:autoSpaceDE w:val="0"/>
        <w:autoSpaceDN w:val="0"/>
        <w:adjustRightInd w:val="0"/>
        <w:rPr>
          <w:lang w:val="en-US"/>
        </w:rPr>
      </w:pPr>
      <w:bookmarkStart w:id="26" w:name="_Toc350440871"/>
    </w:p>
    <w:p w14:paraId="1B380E55" w14:textId="77777777" w:rsidR="00617F14" w:rsidRPr="00A009D7" w:rsidRDefault="00617F14" w:rsidP="00617F14">
      <w:pPr>
        <w:pStyle w:val="PargrafodaLista"/>
        <w:numPr>
          <w:ilvl w:val="1"/>
          <w:numId w:val="7"/>
        </w:numPr>
        <w:autoSpaceDE w:val="0"/>
        <w:autoSpaceDN w:val="0"/>
        <w:adjustRightInd w:val="0"/>
        <w:spacing w:after="200" w:line="276" w:lineRule="auto"/>
        <w:ind w:right="283"/>
        <w:contextualSpacing/>
        <w:jc w:val="both"/>
        <w:rPr>
          <w:rFonts w:ascii="Arial Narrow" w:hAnsi="Arial Narrow" w:cs="Arial"/>
          <w:b/>
          <w:bCs/>
          <w:szCs w:val="24"/>
          <w:lang w:val="en-US"/>
        </w:rPr>
      </w:pPr>
      <w:r w:rsidRPr="00A009D7">
        <w:rPr>
          <w:rFonts w:ascii="Arial Narrow" w:hAnsi="Arial Narrow" w:cs="Arial"/>
          <w:b/>
          <w:bCs/>
          <w:szCs w:val="24"/>
          <w:lang w:val="en-US"/>
        </w:rPr>
        <w:t xml:space="preserve"> </w:t>
      </w:r>
      <w:bookmarkEnd w:id="26"/>
      <w:r w:rsidR="00B73CCF" w:rsidRPr="00A009D7">
        <w:rPr>
          <w:rFonts w:ascii="Arial Narrow" w:hAnsi="Arial Narrow" w:cs="Arial Narrow"/>
          <w:b/>
          <w:bCs/>
          <w:color w:val="000000"/>
          <w:sz w:val="23"/>
          <w:szCs w:val="23"/>
          <w:lang w:val="en-US"/>
        </w:rPr>
        <w:t>BAR CHART</w:t>
      </w:r>
    </w:p>
    <w:p w14:paraId="508AA23A" w14:textId="77777777" w:rsidR="00B73CCF" w:rsidRDefault="00B73CCF" w:rsidP="00617F14">
      <w:pPr>
        <w:ind w:right="283" w:firstLine="283"/>
        <w:jc w:val="both"/>
        <w:rPr>
          <w:rFonts w:ascii="Arial Narrow" w:hAnsi="Arial Narrow" w:cs="Arial Narrow"/>
          <w:color w:val="000000"/>
          <w:sz w:val="23"/>
          <w:szCs w:val="23"/>
        </w:rPr>
      </w:pPr>
      <w:r w:rsidRPr="00A009D7">
        <w:rPr>
          <w:rFonts w:ascii="Arial Narrow" w:hAnsi="Arial Narrow" w:cs="Arial Narrow"/>
          <w:color w:val="000000"/>
          <w:sz w:val="23"/>
          <w:szCs w:val="23"/>
          <w:lang w:val="en-US"/>
        </w:rPr>
        <w:t xml:space="preserve">Presented below are the results in the form of Bar Chart indicating the national and imported percentages for the Remaining Planned, Committed and </w:t>
      </w:r>
      <w:r w:rsidR="008A5710" w:rsidRPr="00A009D7">
        <w:rPr>
          <w:rFonts w:ascii="Arial Narrow" w:hAnsi="Arial Narrow" w:cs="Arial Narrow"/>
          <w:color w:val="000000"/>
          <w:sz w:val="23"/>
          <w:szCs w:val="23"/>
          <w:lang w:val="en-US"/>
        </w:rPr>
        <w:t>Declared</w:t>
      </w:r>
      <w:r w:rsidRPr="00A009D7">
        <w:rPr>
          <w:rFonts w:ascii="Arial Narrow" w:hAnsi="Arial Narrow" w:cs="Arial Narrow"/>
          <w:color w:val="000000"/>
          <w:sz w:val="23"/>
          <w:szCs w:val="23"/>
          <w:lang w:val="en-US"/>
        </w:rPr>
        <w:t xml:space="preserve"> conditions</w:t>
      </w:r>
      <w:r w:rsidRPr="00FD492C">
        <w:rPr>
          <w:rFonts w:ascii="Arial Narrow" w:hAnsi="Arial Narrow" w:cs="Arial Narrow"/>
          <w:color w:val="000000"/>
          <w:sz w:val="23"/>
          <w:szCs w:val="23"/>
          <w:lang w:val="en-US"/>
        </w:rPr>
        <w:t xml:space="preserve">, for either </w:t>
      </w:r>
      <w:r w:rsidR="008A5710" w:rsidRPr="00FD492C">
        <w:rPr>
          <w:rFonts w:ascii="Arial Narrow" w:hAnsi="Arial Narrow" w:cs="Arial Narrow"/>
          <w:color w:val="000000"/>
          <w:sz w:val="23"/>
          <w:szCs w:val="23"/>
          <w:lang w:val="en-US"/>
        </w:rPr>
        <w:t>FPSO</w:t>
      </w:r>
      <w:r w:rsidRPr="00FD492C">
        <w:rPr>
          <w:rFonts w:ascii="Arial Narrow" w:hAnsi="Arial Narrow" w:cs="Arial Narrow"/>
          <w:color w:val="000000"/>
          <w:sz w:val="23"/>
          <w:szCs w:val="23"/>
          <w:lang w:val="en-US"/>
        </w:rPr>
        <w:t xml:space="preserve"> / items and subitems or defined in the item 4. </w:t>
      </w:r>
      <w:r w:rsidRPr="00FD492C">
        <w:rPr>
          <w:rFonts w:ascii="Arial Narrow" w:hAnsi="Arial Narrow" w:cs="Arial Narrow"/>
          <w:color w:val="000000"/>
          <w:sz w:val="23"/>
          <w:szCs w:val="23"/>
        </w:rPr>
        <w:t>MINIMUM LOCAL CONTEN</w:t>
      </w:r>
      <w:r w:rsidRPr="00B73CCF">
        <w:rPr>
          <w:rFonts w:ascii="Arial Narrow" w:hAnsi="Arial Narrow" w:cs="Arial Narrow"/>
          <w:color w:val="000000"/>
          <w:sz w:val="23"/>
          <w:szCs w:val="23"/>
        </w:rPr>
        <w:t>T REQUESTED.</w:t>
      </w:r>
    </w:p>
    <w:p w14:paraId="717E729E" w14:textId="77777777" w:rsidR="00D1344F" w:rsidRDefault="00D1344F" w:rsidP="00617F14">
      <w:pPr>
        <w:ind w:right="283" w:firstLine="283"/>
        <w:jc w:val="both"/>
        <w:rPr>
          <w:rFonts w:ascii="Arial Narrow" w:hAnsi="Arial Narrow" w:cs="Arial"/>
          <w:i/>
          <w:iCs/>
          <w:szCs w:val="24"/>
        </w:rPr>
      </w:pPr>
    </w:p>
    <w:p w14:paraId="1B0018A7" w14:textId="4D573042" w:rsidR="00617F14" w:rsidRPr="00B73CCF" w:rsidRDefault="00E665F6" w:rsidP="00617F14">
      <w:pPr>
        <w:widowControl w:val="0"/>
        <w:tabs>
          <w:tab w:val="left" w:pos="9498"/>
        </w:tabs>
        <w:ind w:right="283" w:firstLine="283"/>
        <w:jc w:val="center"/>
        <w:rPr>
          <w:rFonts w:ascii="Arial Narrow" w:hAnsi="Arial Narrow" w:cs="Arial"/>
        </w:rPr>
      </w:pPr>
      <w:r>
        <w:rPr>
          <w:noProof/>
        </w:rPr>
        <w:drawing>
          <wp:inline distT="0" distB="0" distL="0" distR="0" wp14:anchorId="24E32DAB" wp14:editId="5D4BEB44">
            <wp:extent cx="5486400" cy="3200400"/>
            <wp:effectExtent l="0" t="0" r="0" b="0"/>
            <wp:docPr id="18365259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BE7EE1" w14:textId="77777777" w:rsidR="00617F14" w:rsidRPr="00B73CCF" w:rsidRDefault="00617F14" w:rsidP="002E10F4">
      <w:pPr>
        <w:pStyle w:val="Legenda"/>
        <w:ind w:right="283"/>
        <w:jc w:val="center"/>
        <w:rPr>
          <w:rFonts w:ascii="Arial Narrow" w:hAnsi="Arial Narrow" w:cs="Arial"/>
          <w:color w:val="auto"/>
          <w:szCs w:val="22"/>
          <w:lang w:val="en-US"/>
        </w:rPr>
      </w:pPr>
      <w:bookmarkStart w:id="27" w:name="_Toc350440876"/>
      <w:r w:rsidRPr="00B73CCF">
        <w:rPr>
          <w:rFonts w:ascii="Arial Narrow" w:hAnsi="Arial Narrow" w:cs="Arial"/>
          <w:color w:val="auto"/>
          <w:szCs w:val="22"/>
          <w:lang w:val="en-US"/>
        </w:rPr>
        <w:t>Figur</w:t>
      </w:r>
      <w:r w:rsidR="00B73CCF">
        <w:rPr>
          <w:rFonts w:ascii="Arial Narrow" w:hAnsi="Arial Narrow" w:cs="Arial"/>
          <w:color w:val="auto"/>
          <w:szCs w:val="22"/>
          <w:lang w:val="en-US"/>
        </w:rPr>
        <w:t>e</w:t>
      </w:r>
      <w:r w:rsidRPr="00B73CCF">
        <w:rPr>
          <w:rFonts w:ascii="Arial Narrow" w:hAnsi="Arial Narrow" w:cs="Arial"/>
          <w:color w:val="auto"/>
          <w:szCs w:val="22"/>
          <w:lang w:val="en-US"/>
        </w:rPr>
        <w:t xml:space="preserve"> 01 – </w:t>
      </w:r>
      <w:r w:rsidR="00B73CCF" w:rsidRPr="00B73CCF">
        <w:rPr>
          <w:rFonts w:ascii="Arial Narrow" w:hAnsi="Arial Narrow" w:cs="Arial"/>
          <w:color w:val="auto"/>
          <w:szCs w:val="22"/>
          <w:lang w:val="en-US"/>
        </w:rPr>
        <w:t xml:space="preserve">Bar Chart </w:t>
      </w:r>
      <w:r w:rsidRPr="00B73CCF">
        <w:rPr>
          <w:rFonts w:ascii="Arial Narrow" w:hAnsi="Arial Narrow" w:cs="Arial"/>
          <w:color w:val="auto"/>
          <w:szCs w:val="22"/>
          <w:lang w:val="en-US"/>
        </w:rPr>
        <w:t>[</w:t>
      </w:r>
      <w:r w:rsidR="00B73CCF" w:rsidRPr="00B73CCF">
        <w:rPr>
          <w:rFonts w:ascii="Arial Narrow" w:hAnsi="Arial Narrow" w:cs="Arial"/>
          <w:color w:val="auto"/>
          <w:szCs w:val="22"/>
          <w:lang w:val="en-US"/>
        </w:rPr>
        <w:t>Assessed Contractual Item</w:t>
      </w:r>
      <w:r w:rsidRPr="00B73CCF">
        <w:rPr>
          <w:rFonts w:ascii="Arial Narrow" w:hAnsi="Arial Narrow" w:cs="Arial"/>
          <w:color w:val="auto"/>
          <w:szCs w:val="22"/>
          <w:lang w:val="en-US"/>
        </w:rPr>
        <w:t>]</w:t>
      </w:r>
    </w:p>
    <w:p w14:paraId="40167121" w14:textId="77777777" w:rsidR="00617F14" w:rsidRPr="00B73CCF" w:rsidRDefault="00617F14" w:rsidP="00617F14">
      <w:pPr>
        <w:ind w:right="283" w:firstLine="283"/>
        <w:jc w:val="both"/>
        <w:rPr>
          <w:rFonts w:ascii="Arial Narrow" w:hAnsi="Arial Narrow" w:cs="Arial"/>
          <w:szCs w:val="24"/>
          <w:lang w:val="en-US"/>
        </w:rPr>
      </w:pPr>
    </w:p>
    <w:p w14:paraId="37FECE57" w14:textId="77777777" w:rsidR="00B73CCF" w:rsidRDefault="00B73CCF" w:rsidP="00617F14">
      <w:pPr>
        <w:ind w:right="283" w:firstLine="283"/>
        <w:jc w:val="both"/>
        <w:rPr>
          <w:rFonts w:ascii="Arial Narrow" w:hAnsi="Arial Narrow" w:cs="Arial"/>
          <w:i/>
          <w:iCs/>
          <w:szCs w:val="24"/>
          <w:lang w:val="en-US"/>
        </w:rPr>
      </w:pPr>
      <w:r>
        <w:rPr>
          <w:rFonts w:ascii="Arial Narrow" w:hAnsi="Arial Narrow" w:cs="Arial"/>
          <w:i/>
          <w:iCs/>
          <w:szCs w:val="24"/>
          <w:lang w:val="en-US"/>
        </w:rPr>
        <w:lastRenderedPageBreak/>
        <w:t xml:space="preserve">The following conditions shall be observed for the elaboration of the Bar Charts: </w:t>
      </w:r>
    </w:p>
    <w:p w14:paraId="453EA0CB" w14:textId="0B1C487A" w:rsidR="00617F14" w:rsidRPr="0080343F" w:rsidRDefault="00B73CCF" w:rsidP="00617F14">
      <w:pPr>
        <w:pStyle w:val="PargrafodaLista"/>
        <w:numPr>
          <w:ilvl w:val="0"/>
          <w:numId w:val="9"/>
        </w:numPr>
        <w:spacing w:after="200" w:line="276" w:lineRule="auto"/>
        <w:ind w:right="283"/>
        <w:contextualSpacing/>
        <w:jc w:val="both"/>
        <w:rPr>
          <w:rFonts w:ascii="Arial Narrow" w:hAnsi="Arial Narrow" w:cs="Arial"/>
          <w:i/>
          <w:iCs/>
          <w:szCs w:val="24"/>
          <w:lang w:val="en-US"/>
        </w:rPr>
      </w:pPr>
      <w:r w:rsidRPr="00B73CCF">
        <w:rPr>
          <w:rFonts w:ascii="Arial Narrow" w:hAnsi="Arial Narrow" w:cs="Arial"/>
          <w:i/>
          <w:iCs/>
          <w:szCs w:val="24"/>
          <w:lang w:val="en-US"/>
        </w:rPr>
        <w:t xml:space="preserve">The Contribution Margins of the Cost Allocation for </w:t>
      </w:r>
      <w:r w:rsidRPr="00FD492C">
        <w:rPr>
          <w:rFonts w:ascii="Arial Narrow" w:hAnsi="Arial Narrow" w:cs="Arial"/>
          <w:i/>
          <w:iCs/>
          <w:szCs w:val="24"/>
          <w:lang w:val="en-US"/>
        </w:rPr>
        <w:t>Planned, Rema</w:t>
      </w:r>
      <w:r w:rsidR="00561DA2" w:rsidRPr="00FD492C">
        <w:rPr>
          <w:rFonts w:ascii="Arial Narrow" w:hAnsi="Arial Narrow" w:cs="Arial"/>
          <w:i/>
          <w:iCs/>
          <w:szCs w:val="24"/>
          <w:lang w:val="en-US"/>
        </w:rPr>
        <w:t>i</w:t>
      </w:r>
      <w:r w:rsidRPr="00FD492C">
        <w:rPr>
          <w:rFonts w:ascii="Arial Narrow" w:hAnsi="Arial Narrow" w:cs="Arial"/>
          <w:i/>
          <w:iCs/>
          <w:szCs w:val="24"/>
          <w:lang w:val="en-US"/>
        </w:rPr>
        <w:t xml:space="preserve">ning, </w:t>
      </w:r>
      <w:r w:rsidR="00D10CF2" w:rsidRPr="00FD492C">
        <w:rPr>
          <w:rFonts w:ascii="Arial Narrow" w:hAnsi="Arial Narrow" w:cs="Arial"/>
          <w:i/>
          <w:iCs/>
          <w:szCs w:val="24"/>
          <w:lang w:val="en-US"/>
        </w:rPr>
        <w:t>Committed</w:t>
      </w:r>
      <w:r w:rsidR="00D1344F" w:rsidRPr="00FD492C">
        <w:rPr>
          <w:rFonts w:ascii="Arial Narrow" w:hAnsi="Arial Narrow" w:cs="Arial"/>
          <w:i/>
          <w:iCs/>
          <w:szCs w:val="24"/>
          <w:lang w:val="en-US"/>
        </w:rPr>
        <w:t xml:space="preserve"> </w:t>
      </w:r>
      <w:r w:rsidR="00D1344F" w:rsidRPr="0080343F">
        <w:rPr>
          <w:rFonts w:ascii="Arial Narrow" w:hAnsi="Arial Narrow" w:cs="Arial"/>
          <w:i/>
          <w:iCs/>
          <w:szCs w:val="24"/>
          <w:lang w:val="en-US"/>
        </w:rPr>
        <w:t>and Declared</w:t>
      </w:r>
      <w:r w:rsidR="00C57D27" w:rsidRPr="0080343F">
        <w:rPr>
          <w:rFonts w:ascii="Arial Narrow" w:hAnsi="Arial Narrow" w:cs="Arial"/>
          <w:i/>
          <w:iCs/>
          <w:szCs w:val="24"/>
          <w:lang w:val="en-US"/>
        </w:rPr>
        <w:t xml:space="preserve"> </w:t>
      </w:r>
      <w:r w:rsidR="008C1A96" w:rsidRPr="0080343F">
        <w:rPr>
          <w:rFonts w:ascii="Arial Narrow" w:hAnsi="Arial Narrow" w:cs="Arial"/>
          <w:i/>
          <w:iCs/>
          <w:szCs w:val="24"/>
          <w:lang w:val="en-US"/>
        </w:rPr>
        <w:t xml:space="preserve">Local Content </w:t>
      </w:r>
      <w:r w:rsidRPr="0080343F">
        <w:rPr>
          <w:rFonts w:ascii="Arial Narrow" w:hAnsi="Arial Narrow" w:cs="Arial"/>
          <w:i/>
          <w:iCs/>
          <w:szCs w:val="24"/>
          <w:lang w:val="en-US"/>
        </w:rPr>
        <w:t xml:space="preserve">shall </w:t>
      </w:r>
      <w:r w:rsidR="00CA4024" w:rsidRPr="0080343F">
        <w:rPr>
          <w:rFonts w:ascii="Arial Narrow" w:hAnsi="Arial Narrow" w:cs="Arial"/>
          <w:i/>
          <w:iCs/>
          <w:szCs w:val="24"/>
          <w:lang w:val="en-US"/>
        </w:rPr>
        <w:t xml:space="preserve">totalize </w:t>
      </w:r>
      <w:r w:rsidR="00617F14" w:rsidRPr="0080343F">
        <w:rPr>
          <w:rFonts w:ascii="Arial Narrow" w:hAnsi="Arial Narrow" w:cs="Arial"/>
          <w:i/>
          <w:iCs/>
          <w:szCs w:val="24"/>
          <w:lang w:val="en-US"/>
        </w:rPr>
        <w:t xml:space="preserve">100% </w:t>
      </w:r>
      <w:r w:rsidRPr="0080343F">
        <w:rPr>
          <w:rFonts w:ascii="Arial Narrow" w:hAnsi="Arial Narrow" w:cs="Arial"/>
          <w:i/>
          <w:iCs/>
          <w:szCs w:val="24"/>
          <w:lang w:val="en-US"/>
        </w:rPr>
        <w:t xml:space="preserve">of </w:t>
      </w:r>
      <w:r w:rsidR="00CA4024" w:rsidRPr="0080343F">
        <w:rPr>
          <w:rFonts w:ascii="Arial Narrow" w:hAnsi="Arial Narrow" w:cs="Arial"/>
          <w:i/>
          <w:iCs/>
          <w:szCs w:val="24"/>
          <w:lang w:val="en-US"/>
        </w:rPr>
        <w:t xml:space="preserve">the </w:t>
      </w:r>
      <w:r w:rsidR="00D10CF2" w:rsidRPr="0080343F">
        <w:rPr>
          <w:rFonts w:ascii="Arial Narrow" w:hAnsi="Arial Narrow" w:cs="Arial"/>
          <w:i/>
          <w:iCs/>
          <w:szCs w:val="24"/>
          <w:lang w:val="en-US"/>
        </w:rPr>
        <w:t>Sales</w:t>
      </w:r>
      <w:r w:rsidR="00617F14" w:rsidRPr="0080343F">
        <w:rPr>
          <w:rFonts w:ascii="Arial Narrow" w:hAnsi="Arial Narrow" w:cs="Arial"/>
          <w:i/>
          <w:iCs/>
          <w:szCs w:val="24"/>
          <w:lang w:val="en-US"/>
        </w:rPr>
        <w:t xml:space="preserve"> </w:t>
      </w:r>
      <w:r w:rsidRPr="0080343F">
        <w:rPr>
          <w:rFonts w:ascii="Arial Narrow" w:hAnsi="Arial Narrow" w:cs="Arial"/>
          <w:i/>
          <w:iCs/>
          <w:szCs w:val="24"/>
          <w:lang w:val="en-US"/>
        </w:rPr>
        <w:t xml:space="preserve">Value of the Assessed </w:t>
      </w:r>
      <w:r w:rsidR="0049030E" w:rsidRPr="0080343F">
        <w:rPr>
          <w:rFonts w:ascii="Arial Narrow" w:hAnsi="Arial Narrow" w:cs="Arial"/>
          <w:i/>
          <w:iCs/>
          <w:szCs w:val="24"/>
          <w:lang w:val="en-US"/>
        </w:rPr>
        <w:t>Contra</w:t>
      </w:r>
      <w:r w:rsidRPr="0080343F">
        <w:rPr>
          <w:rFonts w:ascii="Arial Narrow" w:hAnsi="Arial Narrow" w:cs="Arial"/>
          <w:i/>
          <w:iCs/>
          <w:szCs w:val="24"/>
          <w:lang w:val="en-US"/>
        </w:rPr>
        <w:t>c</w:t>
      </w:r>
      <w:r w:rsidR="0049030E" w:rsidRPr="0080343F">
        <w:rPr>
          <w:rFonts w:ascii="Arial Narrow" w:hAnsi="Arial Narrow" w:cs="Arial"/>
          <w:i/>
          <w:iCs/>
          <w:szCs w:val="24"/>
          <w:lang w:val="en-US"/>
        </w:rPr>
        <w:t xml:space="preserve">tual </w:t>
      </w:r>
      <w:r w:rsidRPr="0080343F">
        <w:rPr>
          <w:rFonts w:ascii="Arial Narrow" w:hAnsi="Arial Narrow" w:cs="Arial"/>
          <w:i/>
          <w:iCs/>
          <w:szCs w:val="24"/>
          <w:lang w:val="en-US"/>
        </w:rPr>
        <w:t>Item</w:t>
      </w:r>
      <w:r w:rsidR="00617F14" w:rsidRPr="0080343F">
        <w:rPr>
          <w:rFonts w:ascii="Arial Narrow" w:hAnsi="Arial Narrow" w:cs="Arial"/>
          <w:i/>
          <w:iCs/>
          <w:szCs w:val="24"/>
          <w:lang w:val="en-US"/>
        </w:rPr>
        <w:t>.</w:t>
      </w:r>
      <w:r w:rsidRPr="0080343F">
        <w:rPr>
          <w:rFonts w:ascii="Arial Narrow" w:hAnsi="Arial Narrow" w:cs="Arial"/>
          <w:i/>
          <w:iCs/>
          <w:szCs w:val="24"/>
          <w:lang w:val="en-US"/>
        </w:rPr>
        <w:t xml:space="preserve"> This way</w:t>
      </w:r>
      <w:r w:rsidR="00617F14" w:rsidRPr="0080343F">
        <w:rPr>
          <w:rFonts w:ascii="Arial Narrow" w:hAnsi="Arial Narrow" w:cs="Arial"/>
          <w:i/>
          <w:iCs/>
          <w:szCs w:val="24"/>
          <w:lang w:val="en-US"/>
        </w:rPr>
        <w:t xml:space="preserve">, </w:t>
      </w:r>
      <w:r w:rsidRPr="0080343F">
        <w:rPr>
          <w:rFonts w:ascii="Arial Narrow" w:hAnsi="Arial Narrow" w:cs="Arial"/>
          <w:i/>
          <w:iCs/>
          <w:szCs w:val="24"/>
          <w:lang w:val="en-US"/>
        </w:rPr>
        <w:t xml:space="preserve">there shall be a migration of the values among the mentioned conditions with LC allocation along the </w:t>
      </w:r>
      <w:r w:rsidR="008C1A96" w:rsidRPr="0080343F">
        <w:rPr>
          <w:rFonts w:ascii="Arial Narrow" w:hAnsi="Arial Narrow" w:cs="Arial"/>
          <w:i/>
          <w:iCs/>
          <w:szCs w:val="24"/>
          <w:lang w:val="en-US"/>
        </w:rPr>
        <w:t xml:space="preserve">agreement </w:t>
      </w:r>
      <w:r w:rsidRPr="0080343F">
        <w:rPr>
          <w:rFonts w:ascii="Arial Narrow" w:hAnsi="Arial Narrow" w:cs="Arial"/>
          <w:i/>
          <w:iCs/>
          <w:szCs w:val="24"/>
          <w:lang w:val="en-US"/>
        </w:rPr>
        <w:t>object execution;</w:t>
      </w:r>
    </w:p>
    <w:p w14:paraId="0EAB66A3" w14:textId="77777777" w:rsidR="00617F14" w:rsidRPr="0080343F" w:rsidRDefault="00B73CCF" w:rsidP="00617F14">
      <w:pPr>
        <w:pStyle w:val="PargrafodaLista"/>
        <w:numPr>
          <w:ilvl w:val="0"/>
          <w:numId w:val="11"/>
        </w:numPr>
        <w:spacing w:after="200" w:line="276" w:lineRule="auto"/>
        <w:ind w:left="993" w:right="283" w:hanging="284"/>
        <w:contextualSpacing/>
        <w:jc w:val="both"/>
        <w:rPr>
          <w:rFonts w:ascii="Arial Narrow" w:hAnsi="Arial Narrow" w:cs="Arial"/>
          <w:i/>
          <w:iCs/>
          <w:szCs w:val="24"/>
          <w:lang w:val="en-US"/>
        </w:rPr>
      </w:pPr>
      <w:r w:rsidRPr="0080343F">
        <w:rPr>
          <w:rFonts w:ascii="Arial Narrow" w:hAnsi="Arial Narrow" w:cs="Arial"/>
          <w:i/>
          <w:iCs/>
          <w:szCs w:val="24"/>
          <w:lang w:val="en-US"/>
        </w:rPr>
        <w:t xml:space="preserve">The </w:t>
      </w:r>
      <w:r w:rsidR="00CA4024" w:rsidRPr="0080343F">
        <w:rPr>
          <w:rFonts w:ascii="Arial Narrow" w:hAnsi="Arial Narrow" w:cs="Arial"/>
          <w:i/>
          <w:iCs/>
          <w:szCs w:val="24"/>
          <w:lang w:val="en-US"/>
        </w:rPr>
        <w:t xml:space="preserve">Financial </w:t>
      </w:r>
      <w:r w:rsidRPr="0080343F">
        <w:rPr>
          <w:rFonts w:ascii="Arial Narrow" w:hAnsi="Arial Narrow" w:cs="Arial"/>
          <w:i/>
          <w:iCs/>
          <w:szCs w:val="24"/>
          <w:lang w:val="en-US"/>
        </w:rPr>
        <w:t xml:space="preserve">Contribution Margin </w:t>
      </w:r>
      <w:r w:rsidR="00CA4024" w:rsidRPr="0080343F">
        <w:rPr>
          <w:rFonts w:ascii="Arial Narrow" w:hAnsi="Arial Narrow" w:cs="Arial"/>
          <w:i/>
          <w:iCs/>
          <w:szCs w:val="24"/>
          <w:lang w:val="en-US"/>
        </w:rPr>
        <w:t xml:space="preserve">of the Remaining Planned </w:t>
      </w:r>
      <w:r w:rsidR="00617F14" w:rsidRPr="0080343F">
        <w:rPr>
          <w:rFonts w:ascii="Arial Narrow" w:hAnsi="Arial Narrow" w:cs="Arial"/>
          <w:i/>
          <w:iCs/>
          <w:szCs w:val="24"/>
          <w:lang w:val="en-US"/>
        </w:rPr>
        <w:t>Condi</w:t>
      </w:r>
      <w:r w:rsidR="00CA4024" w:rsidRPr="0080343F">
        <w:rPr>
          <w:rFonts w:ascii="Arial Narrow" w:hAnsi="Arial Narrow" w:cs="Arial"/>
          <w:i/>
          <w:iCs/>
          <w:szCs w:val="24"/>
          <w:lang w:val="en-US"/>
        </w:rPr>
        <w:t>tion</w:t>
      </w:r>
      <w:r w:rsidR="00617F14" w:rsidRPr="0080343F">
        <w:rPr>
          <w:rFonts w:ascii="Arial Narrow" w:hAnsi="Arial Narrow" w:cs="Arial"/>
          <w:i/>
          <w:iCs/>
          <w:szCs w:val="24"/>
          <w:lang w:val="en-US"/>
        </w:rPr>
        <w:t xml:space="preserve"> </w:t>
      </w:r>
      <w:bookmarkStart w:id="28" w:name="_Hlk38642331"/>
      <w:r w:rsidR="00CA4024" w:rsidRPr="0080343F">
        <w:rPr>
          <w:rFonts w:ascii="Arial Narrow" w:hAnsi="Arial Narrow" w:cs="Arial"/>
          <w:i/>
          <w:iCs/>
          <w:szCs w:val="24"/>
          <w:lang w:val="en-US"/>
        </w:rPr>
        <w:t xml:space="preserve">is given by the relation between the </w:t>
      </w:r>
      <w:bookmarkEnd w:id="28"/>
      <w:r w:rsidR="00CA4024" w:rsidRPr="0080343F">
        <w:rPr>
          <w:rFonts w:ascii="Arial Narrow" w:hAnsi="Arial Narrow" w:cs="Arial"/>
          <w:i/>
          <w:iCs/>
          <w:szCs w:val="24"/>
          <w:lang w:val="en-US"/>
        </w:rPr>
        <w:t xml:space="preserve">Remaining </w:t>
      </w:r>
      <w:r w:rsidR="00454ED1" w:rsidRPr="0080343F">
        <w:rPr>
          <w:rFonts w:ascii="Arial Narrow" w:hAnsi="Arial Narrow" w:cs="Arial"/>
          <w:i/>
          <w:iCs/>
          <w:szCs w:val="24"/>
          <w:lang w:val="en-US"/>
        </w:rPr>
        <w:t>Planned</w:t>
      </w:r>
      <w:r w:rsidR="00617F14" w:rsidRPr="0080343F">
        <w:rPr>
          <w:rFonts w:ascii="Arial Narrow" w:hAnsi="Arial Narrow" w:cs="Arial"/>
          <w:i/>
          <w:iCs/>
          <w:szCs w:val="24"/>
          <w:lang w:val="en-US"/>
        </w:rPr>
        <w:t xml:space="preserve"> </w:t>
      </w:r>
      <w:r w:rsidR="00CA4024" w:rsidRPr="0080343F">
        <w:rPr>
          <w:rFonts w:ascii="Arial Narrow" w:hAnsi="Arial Narrow" w:cs="Arial"/>
          <w:i/>
          <w:iCs/>
          <w:szCs w:val="24"/>
          <w:lang w:val="en-US"/>
        </w:rPr>
        <w:t xml:space="preserve">LC Value and the Remaining Planned </w:t>
      </w:r>
      <w:r w:rsidR="00454ED1" w:rsidRPr="0080343F">
        <w:rPr>
          <w:rFonts w:ascii="Arial Narrow" w:hAnsi="Arial Narrow" w:cs="Arial"/>
          <w:i/>
          <w:iCs/>
          <w:szCs w:val="24"/>
          <w:lang w:val="en-US"/>
        </w:rPr>
        <w:t>LC</w:t>
      </w:r>
      <w:r w:rsidR="00CA4024" w:rsidRPr="0080343F">
        <w:rPr>
          <w:rFonts w:ascii="Arial Narrow" w:hAnsi="Arial Narrow" w:cs="Arial"/>
          <w:i/>
          <w:iCs/>
          <w:szCs w:val="24"/>
          <w:lang w:val="en-US"/>
        </w:rPr>
        <w:t>%</w:t>
      </w:r>
      <w:r w:rsidR="00617F14" w:rsidRPr="0080343F">
        <w:rPr>
          <w:rFonts w:ascii="Arial Narrow" w:hAnsi="Arial Narrow" w:cs="Arial"/>
          <w:i/>
          <w:iCs/>
          <w:szCs w:val="24"/>
          <w:lang w:val="en-US"/>
        </w:rPr>
        <w:t>;</w:t>
      </w:r>
    </w:p>
    <w:p w14:paraId="608D3B5A" w14:textId="77777777" w:rsidR="00617F14" w:rsidRPr="0080343F" w:rsidRDefault="00CA4024" w:rsidP="00617F14">
      <w:pPr>
        <w:pStyle w:val="PargrafodaLista"/>
        <w:numPr>
          <w:ilvl w:val="0"/>
          <w:numId w:val="11"/>
        </w:numPr>
        <w:spacing w:after="200" w:line="276" w:lineRule="auto"/>
        <w:ind w:left="993" w:right="283" w:hanging="284"/>
        <w:contextualSpacing/>
        <w:jc w:val="both"/>
        <w:rPr>
          <w:rFonts w:ascii="Arial Narrow" w:hAnsi="Arial Narrow" w:cs="Arial"/>
          <w:i/>
          <w:iCs/>
          <w:szCs w:val="24"/>
          <w:lang w:val="en-US"/>
        </w:rPr>
      </w:pPr>
      <w:r w:rsidRPr="0080343F">
        <w:rPr>
          <w:rFonts w:ascii="Arial Narrow" w:hAnsi="Arial Narrow" w:cs="Arial"/>
          <w:i/>
          <w:iCs/>
          <w:szCs w:val="24"/>
          <w:lang w:val="en-US"/>
        </w:rPr>
        <w:t xml:space="preserve">The Financial Contribution Margin of the </w:t>
      </w:r>
      <w:r w:rsidR="00D10CF2" w:rsidRPr="0080343F">
        <w:rPr>
          <w:rFonts w:ascii="Arial Narrow" w:hAnsi="Arial Narrow" w:cs="Arial"/>
          <w:i/>
          <w:iCs/>
          <w:szCs w:val="24"/>
          <w:lang w:val="en-US"/>
        </w:rPr>
        <w:t>Committed</w:t>
      </w:r>
      <w:r w:rsidR="00617F14" w:rsidRPr="0080343F">
        <w:rPr>
          <w:rFonts w:ascii="Arial Narrow" w:hAnsi="Arial Narrow" w:cs="Arial"/>
          <w:i/>
          <w:iCs/>
          <w:szCs w:val="24"/>
          <w:lang w:val="en-US"/>
        </w:rPr>
        <w:t xml:space="preserve"> </w:t>
      </w:r>
      <w:r w:rsidRPr="0080343F">
        <w:rPr>
          <w:rFonts w:ascii="Arial Narrow" w:hAnsi="Arial Narrow" w:cs="Arial"/>
          <w:i/>
          <w:iCs/>
          <w:szCs w:val="24"/>
          <w:lang w:val="en-US"/>
        </w:rPr>
        <w:t xml:space="preserve">Condition is given by the relation between the Committed LC </w:t>
      </w:r>
      <w:r w:rsidR="00454ED1" w:rsidRPr="0080343F">
        <w:rPr>
          <w:rFonts w:ascii="Arial Narrow" w:hAnsi="Arial Narrow" w:cs="Arial"/>
          <w:i/>
          <w:iCs/>
          <w:szCs w:val="24"/>
          <w:lang w:val="en-US"/>
        </w:rPr>
        <w:t>Value</w:t>
      </w:r>
      <w:r w:rsidR="00617F14" w:rsidRPr="0080343F">
        <w:rPr>
          <w:rFonts w:ascii="Arial Narrow" w:hAnsi="Arial Narrow" w:cs="Arial"/>
          <w:i/>
          <w:iCs/>
          <w:szCs w:val="24"/>
          <w:lang w:val="en-US"/>
        </w:rPr>
        <w:t xml:space="preserve"> </w:t>
      </w:r>
      <w:r w:rsidRPr="0080343F">
        <w:rPr>
          <w:rFonts w:ascii="Arial Narrow" w:hAnsi="Arial Narrow" w:cs="Arial"/>
          <w:i/>
          <w:iCs/>
          <w:szCs w:val="24"/>
          <w:lang w:val="en-US"/>
        </w:rPr>
        <w:t>and Committed L</w:t>
      </w:r>
      <w:r w:rsidR="00617F14" w:rsidRPr="0080343F">
        <w:rPr>
          <w:rFonts w:ascii="Arial Narrow" w:hAnsi="Arial Narrow" w:cs="Arial"/>
          <w:i/>
          <w:iCs/>
          <w:szCs w:val="24"/>
          <w:lang w:val="en-US"/>
        </w:rPr>
        <w:t>C</w:t>
      </w:r>
      <w:r w:rsidRPr="0080343F">
        <w:rPr>
          <w:rFonts w:ascii="Arial Narrow" w:hAnsi="Arial Narrow" w:cs="Arial"/>
          <w:i/>
          <w:iCs/>
          <w:szCs w:val="24"/>
          <w:lang w:val="en-US"/>
        </w:rPr>
        <w:t>%</w:t>
      </w:r>
      <w:r w:rsidR="00617F14" w:rsidRPr="0080343F">
        <w:rPr>
          <w:rFonts w:ascii="Arial Narrow" w:hAnsi="Arial Narrow" w:cs="Arial"/>
          <w:i/>
          <w:iCs/>
          <w:szCs w:val="24"/>
          <w:lang w:val="en-US"/>
        </w:rPr>
        <w:t>;</w:t>
      </w:r>
    </w:p>
    <w:p w14:paraId="252AD81E" w14:textId="77777777" w:rsidR="00617F14" w:rsidRPr="0080343F" w:rsidRDefault="00CA4024" w:rsidP="00617F14">
      <w:pPr>
        <w:pStyle w:val="PargrafodaLista"/>
        <w:numPr>
          <w:ilvl w:val="0"/>
          <w:numId w:val="11"/>
        </w:numPr>
        <w:spacing w:after="200" w:line="276" w:lineRule="auto"/>
        <w:ind w:left="993" w:right="283" w:hanging="284"/>
        <w:contextualSpacing/>
        <w:jc w:val="both"/>
        <w:rPr>
          <w:rFonts w:ascii="Arial Narrow" w:hAnsi="Arial Narrow" w:cs="Arial"/>
          <w:i/>
          <w:iCs/>
          <w:szCs w:val="24"/>
          <w:lang w:val="en-US"/>
        </w:rPr>
      </w:pPr>
      <w:r w:rsidRPr="0080343F">
        <w:rPr>
          <w:rFonts w:ascii="Arial Narrow" w:hAnsi="Arial Narrow" w:cs="Arial"/>
          <w:i/>
          <w:iCs/>
          <w:szCs w:val="24"/>
          <w:lang w:val="en-US"/>
        </w:rPr>
        <w:t xml:space="preserve">The Financial Contribution Margin of the </w:t>
      </w:r>
      <w:r w:rsidR="00DC4A90" w:rsidRPr="0080343F">
        <w:rPr>
          <w:rFonts w:ascii="Arial Narrow" w:hAnsi="Arial Narrow" w:cs="Arial"/>
          <w:i/>
          <w:iCs/>
          <w:szCs w:val="24"/>
          <w:lang w:val="en-US"/>
        </w:rPr>
        <w:t>Declared</w:t>
      </w:r>
      <w:r w:rsidR="00617F14" w:rsidRPr="0080343F">
        <w:rPr>
          <w:rFonts w:ascii="Arial Narrow" w:hAnsi="Arial Narrow" w:cs="Arial"/>
          <w:i/>
          <w:iCs/>
          <w:szCs w:val="24"/>
          <w:lang w:val="en-US"/>
        </w:rPr>
        <w:t xml:space="preserve"> </w:t>
      </w:r>
      <w:r w:rsidRPr="0080343F">
        <w:rPr>
          <w:rFonts w:ascii="Arial Narrow" w:hAnsi="Arial Narrow" w:cs="Arial"/>
          <w:i/>
          <w:iCs/>
          <w:szCs w:val="24"/>
          <w:lang w:val="en-US"/>
        </w:rPr>
        <w:t xml:space="preserve">Condition is given by the relation between the </w:t>
      </w:r>
      <w:r w:rsidR="00DC4A90" w:rsidRPr="0080343F">
        <w:rPr>
          <w:rFonts w:ascii="Arial Narrow" w:hAnsi="Arial Narrow" w:cs="Arial"/>
          <w:i/>
          <w:iCs/>
          <w:szCs w:val="24"/>
          <w:lang w:val="en-US"/>
        </w:rPr>
        <w:t>Declared</w:t>
      </w:r>
      <w:r w:rsidRPr="0080343F">
        <w:rPr>
          <w:rFonts w:ascii="Arial Narrow" w:hAnsi="Arial Narrow" w:cs="Arial"/>
          <w:i/>
          <w:iCs/>
          <w:szCs w:val="24"/>
          <w:lang w:val="en-US"/>
        </w:rPr>
        <w:t xml:space="preserve"> LC </w:t>
      </w:r>
      <w:r w:rsidR="00454ED1" w:rsidRPr="0080343F">
        <w:rPr>
          <w:rFonts w:ascii="Arial Narrow" w:hAnsi="Arial Narrow" w:cs="Arial"/>
          <w:i/>
          <w:iCs/>
          <w:szCs w:val="24"/>
          <w:lang w:val="en-US"/>
        </w:rPr>
        <w:t>Value</w:t>
      </w:r>
      <w:r w:rsidR="00617F14" w:rsidRPr="0080343F">
        <w:rPr>
          <w:rFonts w:ascii="Arial Narrow" w:hAnsi="Arial Narrow" w:cs="Arial"/>
          <w:i/>
          <w:iCs/>
          <w:szCs w:val="24"/>
          <w:lang w:val="en-US"/>
        </w:rPr>
        <w:t xml:space="preserve"> </w:t>
      </w:r>
      <w:r w:rsidRPr="0080343F">
        <w:rPr>
          <w:rFonts w:ascii="Arial Narrow" w:hAnsi="Arial Narrow" w:cs="Arial"/>
          <w:i/>
          <w:iCs/>
          <w:szCs w:val="24"/>
          <w:lang w:val="en-US"/>
        </w:rPr>
        <w:t xml:space="preserve">and the </w:t>
      </w:r>
      <w:r w:rsidR="00DC4A90" w:rsidRPr="0080343F">
        <w:rPr>
          <w:rFonts w:ascii="Arial Narrow" w:hAnsi="Arial Narrow" w:cs="Arial"/>
          <w:i/>
          <w:iCs/>
          <w:szCs w:val="24"/>
          <w:lang w:val="en-US"/>
        </w:rPr>
        <w:t>Declared</w:t>
      </w:r>
      <w:r w:rsidRPr="0080343F">
        <w:rPr>
          <w:rFonts w:ascii="Arial Narrow" w:hAnsi="Arial Narrow" w:cs="Arial"/>
          <w:i/>
          <w:iCs/>
          <w:szCs w:val="24"/>
          <w:lang w:val="en-US"/>
        </w:rPr>
        <w:t xml:space="preserve"> LC%.</w:t>
      </w:r>
    </w:p>
    <w:p w14:paraId="77B1CA5E" w14:textId="77777777" w:rsidR="00BB0CAA" w:rsidRPr="00366878" w:rsidRDefault="00CA4024" w:rsidP="00BB0CAA">
      <w:pPr>
        <w:rPr>
          <w:rFonts w:ascii="Arial Narrow" w:hAnsi="Arial Narrow" w:cs="Arial"/>
          <w:i/>
          <w:iCs/>
          <w:szCs w:val="24"/>
          <w:lang w:val="en-US"/>
        </w:rPr>
      </w:pPr>
      <w:r w:rsidRPr="00CA4024">
        <w:rPr>
          <w:rFonts w:ascii="Arial Narrow" w:hAnsi="Arial Narrow" w:cs="Arial"/>
          <w:i/>
          <w:iCs/>
          <w:szCs w:val="24"/>
          <w:lang w:val="en-US"/>
        </w:rPr>
        <w:t xml:space="preserve">Each Cost Allocation condition for </w:t>
      </w:r>
      <w:r w:rsidR="00454ED1" w:rsidRPr="00CA4024">
        <w:rPr>
          <w:rFonts w:ascii="Arial Narrow" w:hAnsi="Arial Narrow" w:cs="Arial"/>
          <w:i/>
          <w:iCs/>
          <w:szCs w:val="24"/>
          <w:lang w:val="en-US"/>
        </w:rPr>
        <w:t>Local Content</w:t>
      </w:r>
      <w:r w:rsidRPr="00CA4024">
        <w:rPr>
          <w:rFonts w:ascii="Arial Narrow" w:hAnsi="Arial Narrow" w:cs="Arial"/>
          <w:i/>
          <w:iCs/>
          <w:szCs w:val="24"/>
          <w:lang w:val="en-US"/>
        </w:rPr>
        <w:t xml:space="preserve"> s</w:t>
      </w:r>
      <w:r>
        <w:rPr>
          <w:rFonts w:ascii="Arial Narrow" w:hAnsi="Arial Narrow" w:cs="Arial"/>
          <w:i/>
          <w:iCs/>
          <w:szCs w:val="24"/>
          <w:lang w:val="en-US"/>
        </w:rPr>
        <w:t xml:space="preserve">hall be split into the </w:t>
      </w:r>
      <w:r w:rsidR="00617F14" w:rsidRPr="00CA4024">
        <w:rPr>
          <w:rFonts w:ascii="Arial Narrow" w:hAnsi="Arial Narrow" w:cs="Arial"/>
          <w:i/>
          <w:iCs/>
          <w:szCs w:val="24"/>
          <w:lang w:val="en-US"/>
        </w:rPr>
        <w:t>%Na</w:t>
      </w:r>
      <w:r>
        <w:rPr>
          <w:rFonts w:ascii="Arial Narrow" w:hAnsi="Arial Narrow" w:cs="Arial"/>
          <w:i/>
          <w:iCs/>
          <w:szCs w:val="24"/>
          <w:lang w:val="en-US"/>
        </w:rPr>
        <w:t>t</w:t>
      </w:r>
      <w:r w:rsidR="00617F14" w:rsidRPr="00CA4024">
        <w:rPr>
          <w:rFonts w:ascii="Arial Narrow" w:hAnsi="Arial Narrow" w:cs="Arial"/>
          <w:i/>
          <w:iCs/>
          <w:szCs w:val="24"/>
          <w:lang w:val="en-US"/>
        </w:rPr>
        <w:t xml:space="preserve">ional </w:t>
      </w:r>
      <w:r w:rsidR="00DC4A90">
        <w:rPr>
          <w:rFonts w:ascii="Arial Narrow" w:hAnsi="Arial Narrow" w:cs="Arial"/>
          <w:i/>
          <w:iCs/>
          <w:szCs w:val="24"/>
          <w:lang w:val="en-US"/>
        </w:rPr>
        <w:t>and</w:t>
      </w:r>
      <w:r w:rsidR="00617F14" w:rsidRPr="00CA4024">
        <w:rPr>
          <w:rFonts w:ascii="Arial Narrow" w:hAnsi="Arial Narrow" w:cs="Arial"/>
          <w:i/>
          <w:iCs/>
          <w:szCs w:val="24"/>
          <w:lang w:val="en-US"/>
        </w:rPr>
        <w:t xml:space="preserve"> %</w:t>
      </w:r>
      <w:r w:rsidR="00454ED1" w:rsidRPr="00CA4024">
        <w:rPr>
          <w:rFonts w:ascii="Arial Narrow" w:hAnsi="Arial Narrow" w:cs="Arial"/>
          <w:i/>
          <w:iCs/>
          <w:szCs w:val="24"/>
          <w:lang w:val="en-US"/>
        </w:rPr>
        <w:t>Imported</w:t>
      </w:r>
      <w:r w:rsidR="00617F14" w:rsidRPr="00CA4024">
        <w:rPr>
          <w:rFonts w:ascii="Arial Narrow" w:hAnsi="Arial Narrow" w:cs="Arial"/>
          <w:i/>
          <w:iCs/>
          <w:szCs w:val="24"/>
          <w:lang w:val="en-US"/>
        </w:rPr>
        <w:t xml:space="preserve">, </w:t>
      </w:r>
      <w:r>
        <w:rPr>
          <w:rFonts w:ascii="Arial Narrow" w:hAnsi="Arial Narrow" w:cs="Arial"/>
          <w:i/>
          <w:iCs/>
          <w:szCs w:val="24"/>
          <w:lang w:val="en-US"/>
        </w:rPr>
        <w:t xml:space="preserve">that shall totalize </w:t>
      </w:r>
      <w:r w:rsidR="00617F14" w:rsidRPr="00CA4024">
        <w:rPr>
          <w:rFonts w:ascii="Arial Narrow" w:hAnsi="Arial Narrow" w:cs="Arial"/>
          <w:i/>
          <w:iCs/>
          <w:szCs w:val="24"/>
          <w:lang w:val="en-US"/>
        </w:rPr>
        <w:t xml:space="preserve">100% </w:t>
      </w:r>
      <w:r>
        <w:rPr>
          <w:rFonts w:ascii="Arial Narrow" w:hAnsi="Arial Narrow" w:cs="Arial"/>
          <w:i/>
          <w:iCs/>
          <w:szCs w:val="24"/>
          <w:lang w:val="en-US"/>
        </w:rPr>
        <w:t>of the value of the respective margin</w:t>
      </w:r>
      <w:r w:rsidR="00617F14" w:rsidRPr="00CA4024">
        <w:rPr>
          <w:rFonts w:ascii="Arial Narrow" w:hAnsi="Arial Narrow" w:cs="Arial"/>
          <w:i/>
          <w:iCs/>
          <w:szCs w:val="24"/>
          <w:lang w:val="en-US"/>
        </w:rPr>
        <w:t>.</w:t>
      </w:r>
      <w:bookmarkStart w:id="29" w:name="_Toc350440877"/>
      <w:bookmarkEnd w:id="27"/>
    </w:p>
    <w:p w14:paraId="682ED1A3" w14:textId="77777777" w:rsidR="00993C02" w:rsidRPr="00CA4024" w:rsidRDefault="00993C02" w:rsidP="00993C02">
      <w:pPr>
        <w:pStyle w:val="PargrafodaLista"/>
        <w:tabs>
          <w:tab w:val="left" w:pos="567"/>
        </w:tabs>
        <w:ind w:left="284" w:right="141"/>
        <w:contextualSpacing/>
        <w:jc w:val="both"/>
        <w:outlineLvl w:val="0"/>
        <w:rPr>
          <w:rFonts w:ascii="Arial Narrow" w:hAnsi="Arial Narrow" w:cs="Arial"/>
          <w:b/>
          <w:lang w:val="en-US"/>
        </w:rPr>
      </w:pPr>
    </w:p>
    <w:p w14:paraId="672D3600" w14:textId="77777777" w:rsidR="00617F14" w:rsidRPr="00AE7A7B" w:rsidRDefault="00617F14" w:rsidP="00617F14">
      <w:pPr>
        <w:pStyle w:val="PargrafodaLista"/>
        <w:numPr>
          <w:ilvl w:val="0"/>
          <w:numId w:val="7"/>
        </w:numPr>
        <w:tabs>
          <w:tab w:val="left" w:pos="567"/>
        </w:tabs>
        <w:ind w:left="360" w:right="141" w:hanging="76"/>
        <w:contextualSpacing/>
        <w:jc w:val="both"/>
        <w:outlineLvl w:val="0"/>
        <w:rPr>
          <w:rFonts w:ascii="Arial Narrow" w:hAnsi="Arial Narrow" w:cs="Arial"/>
          <w:b/>
          <w:lang w:val="en-US"/>
        </w:rPr>
      </w:pPr>
      <w:bookmarkStart w:id="30" w:name="_Toc168295490"/>
      <w:bookmarkStart w:id="31" w:name="_Toc168908741"/>
      <w:r w:rsidRPr="00AE7A7B">
        <w:rPr>
          <w:rFonts w:ascii="Arial Narrow" w:hAnsi="Arial Narrow" w:cs="Arial"/>
          <w:b/>
          <w:lang w:val="en-US"/>
        </w:rPr>
        <w:t>CONCLUS</w:t>
      </w:r>
      <w:bookmarkEnd w:id="29"/>
      <w:r w:rsidR="00E659D6">
        <w:rPr>
          <w:rFonts w:ascii="Arial Narrow" w:hAnsi="Arial Narrow" w:cs="Arial"/>
          <w:b/>
          <w:lang w:val="en-US"/>
        </w:rPr>
        <w:t>ION</w:t>
      </w:r>
      <w:bookmarkEnd w:id="30"/>
      <w:bookmarkEnd w:id="31"/>
    </w:p>
    <w:p w14:paraId="4C7D8B65" w14:textId="77777777" w:rsidR="00617F14" w:rsidRDefault="00617F14" w:rsidP="00617F14">
      <w:pPr>
        <w:tabs>
          <w:tab w:val="left" w:pos="9498"/>
        </w:tabs>
        <w:ind w:right="283" w:firstLine="283"/>
        <w:rPr>
          <w:rFonts w:ascii="Arial Narrow" w:hAnsi="Arial Narrow" w:cs="Arial"/>
          <w:lang w:val="en-US"/>
        </w:rPr>
      </w:pPr>
    </w:p>
    <w:p w14:paraId="07598307" w14:textId="274327F0" w:rsidR="00CA4024" w:rsidRPr="005D01C6" w:rsidRDefault="00CA4024" w:rsidP="00CA4024">
      <w:pPr>
        <w:autoSpaceDE w:val="0"/>
        <w:autoSpaceDN w:val="0"/>
        <w:adjustRightInd w:val="0"/>
        <w:rPr>
          <w:rFonts w:ascii="Arial Narrow" w:hAnsi="Arial Narrow" w:cs="Arial Narrow"/>
          <w:sz w:val="23"/>
          <w:szCs w:val="23"/>
          <w:lang w:val="en-US"/>
        </w:rPr>
      </w:pPr>
      <w:r w:rsidRPr="005D01C6">
        <w:rPr>
          <w:rFonts w:ascii="Arial Narrow" w:hAnsi="Arial Narrow" w:cs="Arial Narrow"/>
          <w:sz w:val="23"/>
          <w:szCs w:val="23"/>
          <w:lang w:val="en-US"/>
        </w:rPr>
        <w:t xml:space="preserve">Based on the information received by </w:t>
      </w:r>
      <w:r w:rsidRPr="005D01C6">
        <w:rPr>
          <w:rFonts w:ascii="Arial Narrow" w:hAnsi="Arial Narrow"/>
          <w:szCs w:val="24"/>
          <w:lang w:val="en-US"/>
        </w:rPr>
        <w:t>[</w:t>
      </w:r>
      <w:r w:rsidR="007375C7" w:rsidRPr="005D01C6">
        <w:rPr>
          <w:rFonts w:ascii="Arial Narrow" w:hAnsi="Arial Narrow"/>
          <w:szCs w:val="24"/>
          <w:lang w:val="en-US"/>
        </w:rPr>
        <w:t>SELLER</w:t>
      </w:r>
      <w:r w:rsidRPr="005D01C6">
        <w:rPr>
          <w:rFonts w:ascii="Arial Narrow" w:hAnsi="Arial Narrow"/>
          <w:szCs w:val="24"/>
          <w:lang w:val="en-US"/>
        </w:rPr>
        <w:t>´S NAME]</w:t>
      </w:r>
      <w:r w:rsidRPr="005D01C6">
        <w:rPr>
          <w:rFonts w:ascii="Arial Narrow" w:hAnsi="Arial Narrow" w:cs="Arial Narrow"/>
          <w:szCs w:val="24"/>
          <w:lang w:val="en-US"/>
        </w:rPr>
        <w:t xml:space="preserve"> and described</w:t>
      </w:r>
      <w:r w:rsidRPr="005D01C6">
        <w:rPr>
          <w:rFonts w:ascii="Arial Narrow" w:hAnsi="Arial Narrow" w:cs="Arial Narrow"/>
          <w:sz w:val="23"/>
          <w:szCs w:val="23"/>
          <w:lang w:val="en-US"/>
        </w:rPr>
        <w:t xml:space="preserve"> in this LOCAL CONTENT REPORT,</w:t>
      </w:r>
      <w:r w:rsidRPr="005D01C6">
        <w:rPr>
          <w:rFonts w:ascii="Arial Narrow" w:hAnsi="Arial Narrow"/>
          <w:strike/>
          <w:szCs w:val="24"/>
          <w:lang w:val="en-US"/>
        </w:rPr>
        <w:t xml:space="preserve"> </w:t>
      </w:r>
      <w:r w:rsidR="00DC4A90" w:rsidRPr="005D01C6">
        <w:rPr>
          <w:rFonts w:ascii="Arial Narrow" w:hAnsi="Arial Narrow"/>
          <w:szCs w:val="24"/>
          <w:lang w:val="en-US"/>
        </w:rPr>
        <w:t xml:space="preserve">[SELLER´S NAME] </w:t>
      </w:r>
      <w:r w:rsidRPr="005D01C6">
        <w:rPr>
          <w:rFonts w:ascii="Arial Narrow" w:hAnsi="Arial Narrow" w:cs="Arial Narrow"/>
          <w:sz w:val="23"/>
          <w:szCs w:val="23"/>
          <w:lang w:val="en-US"/>
        </w:rPr>
        <w:t xml:space="preserve">estimates the following Local Content Indexes for the Contractual Items of the FPSO </w:t>
      </w:r>
      <w:r w:rsidR="0046585F" w:rsidRPr="005D01C6">
        <w:rPr>
          <w:rFonts w:ascii="Arial Narrow" w:hAnsi="Arial Narrow" w:cs="Arial Narrow"/>
          <w:sz w:val="23"/>
          <w:szCs w:val="23"/>
          <w:lang w:val="en-US"/>
        </w:rPr>
        <w:t>P-</w:t>
      </w:r>
      <w:r w:rsidR="0038469F">
        <w:rPr>
          <w:rFonts w:ascii="Arial Narrow" w:hAnsi="Arial Narrow" w:cs="Arial Narrow"/>
          <w:sz w:val="23"/>
          <w:szCs w:val="23"/>
          <w:lang w:val="en-US"/>
        </w:rPr>
        <w:t>XX</w:t>
      </w:r>
      <w:r w:rsidRPr="005D01C6">
        <w:rPr>
          <w:rFonts w:ascii="Arial Narrow" w:hAnsi="Arial Narrow" w:cs="Arial Narrow"/>
          <w:sz w:val="23"/>
          <w:szCs w:val="23"/>
          <w:lang w:val="en-US"/>
        </w:rPr>
        <w:t>:</w:t>
      </w:r>
    </w:p>
    <w:p w14:paraId="10045526" w14:textId="77777777" w:rsidR="00CA4024" w:rsidRPr="00AE7A7B" w:rsidRDefault="00CA4024" w:rsidP="00617F14">
      <w:pPr>
        <w:tabs>
          <w:tab w:val="left" w:pos="9498"/>
        </w:tabs>
        <w:ind w:right="283" w:firstLine="283"/>
        <w:rPr>
          <w:rFonts w:ascii="Arial Narrow" w:hAnsi="Arial Narrow" w:cs="Arial"/>
          <w:lang w:val="en-US"/>
        </w:rPr>
      </w:pPr>
    </w:p>
    <w:p w14:paraId="11434FB9" w14:textId="77777777" w:rsidR="00617F14" w:rsidRPr="007375C7" w:rsidRDefault="00617F14" w:rsidP="00617F14">
      <w:pPr>
        <w:tabs>
          <w:tab w:val="left" w:pos="9498"/>
        </w:tabs>
        <w:ind w:right="283" w:firstLine="283"/>
        <w:rPr>
          <w:rFonts w:ascii="Arial Narrow" w:hAnsi="Arial Narrow" w:cs="Arial"/>
          <w:lang w:val="en-US"/>
        </w:rPr>
      </w:pPr>
    </w:p>
    <w:p w14:paraId="5E563988" w14:textId="77777777" w:rsidR="00F26629" w:rsidRPr="00366878" w:rsidRDefault="00F26629" w:rsidP="00366878">
      <w:pPr>
        <w:pStyle w:val="PargrafodaLista"/>
        <w:tabs>
          <w:tab w:val="left" w:pos="9498"/>
        </w:tabs>
        <w:ind w:left="0" w:right="283"/>
        <w:rPr>
          <w:rFonts w:ascii="Arial Narrow" w:hAnsi="Arial Narrow"/>
          <w:b/>
          <w:sz w:val="18"/>
          <w:lang w:val="en-US"/>
        </w:rPr>
      </w:pPr>
    </w:p>
    <w:tbl>
      <w:tblPr>
        <w:tblW w:w="278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998"/>
        <w:gridCol w:w="1502"/>
      </w:tblGrid>
      <w:tr w:rsidR="00F26629" w:rsidRPr="002744A2" w14:paraId="39B1A7F9" w14:textId="77777777" w:rsidTr="00A4373D">
        <w:trPr>
          <w:jc w:val="center"/>
        </w:trPr>
        <w:tc>
          <w:tcPr>
            <w:tcW w:w="3635" w:type="pct"/>
            <w:tcBorders>
              <w:bottom w:val="single" w:sz="12" w:space="0" w:color="auto"/>
            </w:tcBorders>
            <w:shd w:val="clear" w:color="auto" w:fill="1F497D"/>
            <w:vAlign w:val="center"/>
          </w:tcPr>
          <w:p w14:paraId="2CEA01A1" w14:textId="77777777" w:rsidR="00F26629" w:rsidRPr="002744A2" w:rsidRDefault="00F26629" w:rsidP="00A4373D">
            <w:pPr>
              <w:jc w:val="center"/>
              <w:rPr>
                <w:rFonts w:ascii="Arial Narrow" w:hAnsi="Arial Narrow"/>
                <w:b/>
                <w:bCs/>
                <w:color w:val="FFFFFF"/>
                <w:sz w:val="22"/>
                <w:szCs w:val="22"/>
              </w:rPr>
            </w:pPr>
            <w:r>
              <w:rPr>
                <w:rFonts w:ascii="Arial Narrow" w:hAnsi="Arial Narrow"/>
                <w:b/>
                <w:bCs/>
                <w:color w:val="FFFFFF"/>
                <w:sz w:val="22"/>
                <w:szCs w:val="22"/>
              </w:rPr>
              <w:t>Contractual Assessed Item</w:t>
            </w:r>
          </w:p>
        </w:tc>
        <w:tc>
          <w:tcPr>
            <w:tcW w:w="1365" w:type="pct"/>
            <w:tcBorders>
              <w:bottom w:val="single" w:sz="12" w:space="0" w:color="auto"/>
            </w:tcBorders>
            <w:shd w:val="clear" w:color="auto" w:fill="1F497D"/>
            <w:vAlign w:val="center"/>
          </w:tcPr>
          <w:p w14:paraId="284D548F" w14:textId="77777777" w:rsidR="00F26629" w:rsidRPr="002744A2" w:rsidRDefault="00F26629" w:rsidP="00A4373D">
            <w:pPr>
              <w:jc w:val="center"/>
              <w:rPr>
                <w:rFonts w:ascii="Arial Narrow" w:hAnsi="Arial Narrow"/>
                <w:b/>
                <w:bCs/>
                <w:color w:val="FFFFFF"/>
                <w:sz w:val="22"/>
                <w:szCs w:val="22"/>
              </w:rPr>
            </w:pPr>
            <w:r>
              <w:rPr>
                <w:rFonts w:ascii="Arial Narrow" w:hAnsi="Arial Narrow"/>
                <w:b/>
                <w:bCs/>
                <w:color w:val="FFFFFF"/>
                <w:sz w:val="22"/>
                <w:szCs w:val="22"/>
              </w:rPr>
              <w:t>LC% Projected</w:t>
            </w:r>
          </w:p>
        </w:tc>
      </w:tr>
      <w:tr w:rsidR="00F26629" w:rsidRPr="005D01C6" w14:paraId="24DC45B3" w14:textId="77777777" w:rsidTr="00A4373D">
        <w:trPr>
          <w:jc w:val="center"/>
        </w:trPr>
        <w:tc>
          <w:tcPr>
            <w:tcW w:w="3635" w:type="pct"/>
            <w:tcBorders>
              <w:bottom w:val="single" w:sz="12" w:space="0" w:color="auto"/>
            </w:tcBorders>
            <w:vAlign w:val="center"/>
          </w:tcPr>
          <w:p w14:paraId="6F85D3DF" w14:textId="77777777" w:rsidR="00F26629" w:rsidRPr="005D01C6" w:rsidRDefault="00F26629" w:rsidP="00A4373D">
            <w:pPr>
              <w:jc w:val="center"/>
              <w:rPr>
                <w:rFonts w:ascii="Arial Narrow" w:hAnsi="Arial Narrow"/>
                <w:b/>
                <w:bCs/>
                <w:sz w:val="22"/>
                <w:szCs w:val="22"/>
              </w:rPr>
            </w:pPr>
            <w:r w:rsidRPr="005D01C6">
              <w:rPr>
                <w:rFonts w:ascii="Arial Narrow" w:hAnsi="Arial Narrow"/>
                <w:sz w:val="22"/>
                <w:szCs w:val="22"/>
                <w:lang w:val="en-US"/>
              </w:rPr>
              <w:t>[</w:t>
            </w:r>
            <w:r w:rsidR="001D1B4E" w:rsidRPr="005D01C6">
              <w:rPr>
                <w:rFonts w:ascii="Arial Narrow" w:hAnsi="Arial Narrow"/>
                <w:sz w:val="22"/>
                <w:szCs w:val="22"/>
                <w:lang w:val="en-US"/>
              </w:rPr>
              <w:t xml:space="preserve">According to Table 1 of item 4. </w:t>
            </w:r>
            <w:r w:rsidR="001D1B4E" w:rsidRPr="005D01C6">
              <w:rPr>
                <w:rFonts w:ascii="Arial Narrow" w:hAnsi="Arial Narrow"/>
                <w:sz w:val="22"/>
                <w:szCs w:val="22"/>
              </w:rPr>
              <w:t>MINIMUM LOCAL CONTENT REQUIRED</w:t>
            </w:r>
            <w:r w:rsidRPr="005D01C6">
              <w:rPr>
                <w:rFonts w:ascii="Arial Narrow" w:hAnsi="Arial Narrow" w:cs="Arial"/>
                <w:szCs w:val="24"/>
              </w:rPr>
              <w:t>]</w:t>
            </w:r>
          </w:p>
        </w:tc>
        <w:tc>
          <w:tcPr>
            <w:tcW w:w="1365" w:type="pct"/>
            <w:tcBorders>
              <w:bottom w:val="single" w:sz="12" w:space="0" w:color="auto"/>
            </w:tcBorders>
            <w:vAlign w:val="center"/>
          </w:tcPr>
          <w:p w14:paraId="7C1DF8BC" w14:textId="77777777" w:rsidR="00F26629" w:rsidRPr="005D01C6" w:rsidRDefault="00F26629" w:rsidP="00A4373D">
            <w:pPr>
              <w:rPr>
                <w:rFonts w:ascii="Arial Narrow" w:hAnsi="Arial Narrow"/>
                <w:sz w:val="22"/>
                <w:szCs w:val="22"/>
              </w:rPr>
            </w:pPr>
          </w:p>
        </w:tc>
      </w:tr>
    </w:tbl>
    <w:p w14:paraId="316AB22E" w14:textId="77777777" w:rsidR="00617F14" w:rsidRPr="005D01C6" w:rsidRDefault="00617F14" w:rsidP="002E10F4">
      <w:pPr>
        <w:pStyle w:val="PargrafodaLista"/>
        <w:tabs>
          <w:tab w:val="left" w:pos="9498"/>
        </w:tabs>
        <w:ind w:left="0" w:right="283"/>
        <w:jc w:val="center"/>
        <w:rPr>
          <w:rFonts w:ascii="Arial Narrow" w:hAnsi="Arial Narrow" w:cs="Arial"/>
          <w:b/>
          <w:sz w:val="20"/>
          <w:szCs w:val="24"/>
          <w:lang w:val="en-US"/>
        </w:rPr>
      </w:pPr>
      <w:r w:rsidRPr="005D01C6">
        <w:rPr>
          <w:rFonts w:ascii="Arial Narrow" w:hAnsi="Arial Narrow"/>
          <w:b/>
          <w:sz w:val="18"/>
          <w:lang w:val="en-US"/>
        </w:rPr>
        <w:t>T</w:t>
      </w:r>
      <w:r w:rsidR="00DC4A90" w:rsidRPr="005D01C6">
        <w:rPr>
          <w:rFonts w:ascii="Arial Narrow" w:hAnsi="Arial Narrow"/>
          <w:b/>
          <w:sz w:val="18"/>
          <w:lang w:val="en-US"/>
        </w:rPr>
        <w:t xml:space="preserve">able </w:t>
      </w:r>
      <w:r w:rsidR="00CA4024" w:rsidRPr="005D01C6">
        <w:rPr>
          <w:rFonts w:ascii="Arial Narrow" w:hAnsi="Arial Narrow"/>
          <w:b/>
          <w:sz w:val="18"/>
          <w:lang w:val="en-US"/>
        </w:rPr>
        <w:t>4</w:t>
      </w:r>
      <w:r w:rsidRPr="005D01C6">
        <w:rPr>
          <w:rFonts w:ascii="Arial Narrow" w:hAnsi="Arial Narrow"/>
          <w:b/>
          <w:sz w:val="18"/>
          <w:lang w:val="en-US"/>
        </w:rPr>
        <w:t xml:space="preserve"> – </w:t>
      </w:r>
      <w:r w:rsidR="00CA4024" w:rsidRPr="005D01C6">
        <w:rPr>
          <w:rFonts w:ascii="Arial Narrow" w:hAnsi="Arial Narrow"/>
          <w:b/>
          <w:sz w:val="18"/>
          <w:lang w:val="en-US"/>
        </w:rPr>
        <w:t xml:space="preserve">Projected </w:t>
      </w:r>
      <w:r w:rsidR="00454ED1" w:rsidRPr="005D01C6">
        <w:rPr>
          <w:rFonts w:ascii="Arial Narrow" w:hAnsi="Arial Narrow"/>
          <w:b/>
          <w:sz w:val="18"/>
          <w:lang w:val="en-US"/>
        </w:rPr>
        <w:t>Local Content</w:t>
      </w:r>
      <w:r w:rsidR="00CA4024" w:rsidRPr="005D01C6">
        <w:rPr>
          <w:rFonts w:ascii="Arial Narrow" w:hAnsi="Arial Narrow"/>
          <w:b/>
          <w:sz w:val="18"/>
          <w:lang w:val="en-US"/>
        </w:rPr>
        <w:t xml:space="preserve"> </w:t>
      </w:r>
    </w:p>
    <w:p w14:paraId="0DC31FA5" w14:textId="77777777" w:rsidR="00655FCA" w:rsidRDefault="00B4230E">
      <w:pPr>
        <w:rPr>
          <w:rFonts w:ascii="Arial Narrow" w:hAnsi="Arial Narrow" w:cs="Arial"/>
          <w:lang w:val="en-US"/>
        </w:rPr>
      </w:pPr>
      <w:r>
        <w:rPr>
          <w:rFonts w:ascii="Arial Narrow" w:hAnsi="Arial Narrow" w:cs="Arial"/>
          <w:lang w:val="en-US"/>
        </w:rPr>
        <w:br w:type="page"/>
      </w:r>
      <w:r w:rsidR="00645E6D" w:rsidRPr="00AC676C">
        <w:rPr>
          <w:noProof/>
        </w:rPr>
        <w:lastRenderedPageBreak/>
        <w:drawing>
          <wp:inline distT="0" distB="0" distL="0" distR="0" wp14:anchorId="28CD24DB" wp14:editId="610BB9A0">
            <wp:extent cx="5964555" cy="4146550"/>
            <wp:effectExtent l="0" t="0" r="0" b="0"/>
            <wp:docPr id="14455729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64555" cy="4146550"/>
                    </a:xfrm>
                    <a:prstGeom prst="rect">
                      <a:avLst/>
                    </a:prstGeom>
                    <a:noFill/>
                    <a:ln>
                      <a:noFill/>
                    </a:ln>
                  </pic:spPr>
                </pic:pic>
              </a:graphicData>
            </a:graphic>
          </wp:inline>
        </w:drawing>
      </w:r>
    </w:p>
    <w:p w14:paraId="4A81ADE8" w14:textId="77777777" w:rsidR="0051402C" w:rsidRDefault="0051402C" w:rsidP="0051402C">
      <w:pPr>
        <w:ind w:right="283" w:firstLine="283"/>
        <w:jc w:val="center"/>
        <w:rPr>
          <w:rFonts w:ascii="Arial Narrow" w:hAnsi="Arial Narrow" w:cs="Arial"/>
          <w:sz w:val="18"/>
          <w:szCs w:val="18"/>
          <w:lang w:val="en-US"/>
        </w:rPr>
      </w:pPr>
    </w:p>
    <w:p w14:paraId="3611083F" w14:textId="206E8219" w:rsidR="0051402C" w:rsidRPr="009041A2" w:rsidRDefault="0051402C" w:rsidP="0051402C">
      <w:pPr>
        <w:ind w:right="283" w:firstLine="283"/>
        <w:jc w:val="center"/>
        <w:rPr>
          <w:rFonts w:ascii="Arial Narrow" w:hAnsi="Arial Narrow" w:cs="Arial"/>
          <w:sz w:val="18"/>
          <w:szCs w:val="18"/>
          <w:lang w:val="en-US"/>
        </w:rPr>
      </w:pPr>
      <w:r w:rsidRPr="009041A2">
        <w:rPr>
          <w:rFonts w:ascii="Arial Narrow" w:hAnsi="Arial Narrow" w:cs="Arial"/>
          <w:sz w:val="18"/>
          <w:szCs w:val="18"/>
          <w:lang w:val="en-US"/>
        </w:rPr>
        <w:t xml:space="preserve">Table </w:t>
      </w:r>
      <w:r>
        <w:rPr>
          <w:rFonts w:ascii="Arial Narrow" w:hAnsi="Arial Narrow" w:cs="Arial"/>
          <w:sz w:val="18"/>
          <w:szCs w:val="18"/>
          <w:lang w:val="en-US"/>
        </w:rPr>
        <w:t>5</w:t>
      </w:r>
      <w:r w:rsidRPr="009041A2">
        <w:rPr>
          <w:rFonts w:ascii="Arial Narrow" w:hAnsi="Arial Narrow" w:cs="Arial"/>
          <w:sz w:val="18"/>
          <w:szCs w:val="18"/>
          <w:lang w:val="en-US"/>
        </w:rPr>
        <w:t xml:space="preserve"> –Projected Local Content Indexes for Itens and Subitens and further explanations.</w:t>
      </w:r>
    </w:p>
    <w:p w14:paraId="467621CB" w14:textId="77777777" w:rsidR="0051402C" w:rsidRDefault="0051402C" w:rsidP="0051402C">
      <w:pPr>
        <w:ind w:right="283" w:firstLine="283"/>
        <w:rPr>
          <w:rFonts w:ascii="Arial Narrow" w:hAnsi="Arial Narrow" w:cs="Arial"/>
          <w:lang w:val="en-US"/>
        </w:rPr>
      </w:pPr>
    </w:p>
    <w:p w14:paraId="3CFB3878" w14:textId="77777777" w:rsidR="0051402C" w:rsidRDefault="0051402C" w:rsidP="0051402C">
      <w:pPr>
        <w:ind w:right="283" w:firstLine="283"/>
        <w:jc w:val="both"/>
        <w:rPr>
          <w:rFonts w:ascii="Arial Narrow" w:hAnsi="Arial Narrow" w:cs="Arial"/>
          <w:lang w:val="en-US"/>
        </w:rPr>
      </w:pPr>
      <w:r>
        <w:rPr>
          <w:rFonts w:ascii="Arial Narrow" w:hAnsi="Arial Narrow" w:cs="Arial"/>
          <w:lang w:val="en-US"/>
        </w:rPr>
        <w:t>The further explanations related to each Item and/or Subitem shall be presented:</w:t>
      </w:r>
    </w:p>
    <w:p w14:paraId="0CB237A0" w14:textId="77777777" w:rsidR="0051402C" w:rsidRDefault="0051402C" w:rsidP="0051402C">
      <w:pPr>
        <w:ind w:right="283" w:firstLine="283"/>
        <w:jc w:val="both"/>
        <w:rPr>
          <w:rFonts w:ascii="Arial Narrow" w:hAnsi="Arial Narrow" w:cs="Arial"/>
          <w:lang w:val="en-US"/>
        </w:rPr>
      </w:pPr>
    </w:p>
    <w:p w14:paraId="2C0CBB69" w14:textId="77777777" w:rsidR="0051402C" w:rsidRDefault="0051402C" w:rsidP="0051402C">
      <w:pPr>
        <w:numPr>
          <w:ilvl w:val="0"/>
          <w:numId w:val="18"/>
        </w:numPr>
        <w:ind w:right="283"/>
        <w:jc w:val="both"/>
        <w:rPr>
          <w:rFonts w:ascii="Arial Narrow" w:hAnsi="Arial Narrow" w:cs="Arial"/>
          <w:lang w:val="en-US"/>
        </w:rPr>
      </w:pPr>
      <w:r>
        <w:rPr>
          <w:rFonts w:ascii="Arial Narrow" w:hAnsi="Arial Narrow" w:cs="Arial"/>
          <w:lang w:val="en-US"/>
        </w:rPr>
        <w:t>For all the Itens and Subitens in which the Projected Local Content Indexes are lower than the Contractual Local Content Indexes;</w:t>
      </w:r>
    </w:p>
    <w:p w14:paraId="7F7E6D27" w14:textId="77777777" w:rsidR="0051402C" w:rsidRDefault="0051402C" w:rsidP="0051402C">
      <w:pPr>
        <w:ind w:right="283"/>
        <w:jc w:val="both"/>
        <w:rPr>
          <w:rFonts w:ascii="Arial Narrow" w:hAnsi="Arial Narrow" w:cs="Arial"/>
          <w:lang w:val="en-US"/>
        </w:rPr>
      </w:pPr>
    </w:p>
    <w:p w14:paraId="302E7258" w14:textId="77777777" w:rsidR="0051402C" w:rsidRDefault="0051402C" w:rsidP="0051402C">
      <w:pPr>
        <w:numPr>
          <w:ilvl w:val="0"/>
          <w:numId w:val="18"/>
        </w:numPr>
        <w:ind w:right="283"/>
        <w:jc w:val="both"/>
        <w:rPr>
          <w:rFonts w:ascii="Arial Narrow" w:hAnsi="Arial Narrow" w:cs="Arial"/>
          <w:lang w:val="en-US"/>
        </w:rPr>
      </w:pPr>
      <w:r>
        <w:rPr>
          <w:rFonts w:ascii="Arial Narrow" w:hAnsi="Arial Narrow" w:cs="Arial"/>
          <w:lang w:val="en-US"/>
        </w:rPr>
        <w:t>For all the Itens and Subitens in which the Projected Local Content Indexes are higher than the Contractual Local Content Indexes and if there is a variation, considering growth or reduction, beyond 5% comparing with the Projected Local Content Indexes presented in the last Local Content Report.</w:t>
      </w:r>
    </w:p>
    <w:p w14:paraId="00E57982" w14:textId="77777777" w:rsidR="0051402C" w:rsidRPr="00A31972" w:rsidRDefault="0051402C" w:rsidP="0051402C">
      <w:pPr>
        <w:ind w:right="283" w:firstLine="283"/>
        <w:rPr>
          <w:rFonts w:ascii="Arial Narrow" w:hAnsi="Arial Narrow" w:cs="Arial"/>
          <w:lang w:val="en-US"/>
        </w:rPr>
      </w:pPr>
    </w:p>
    <w:p w14:paraId="7E73140A" w14:textId="77777777" w:rsidR="0051402C" w:rsidRPr="005D01C6" w:rsidRDefault="0051402C" w:rsidP="0051402C">
      <w:pPr>
        <w:ind w:right="283" w:firstLine="283"/>
        <w:rPr>
          <w:rFonts w:ascii="Arial Narrow" w:hAnsi="Arial Narrow" w:cs="Arial"/>
          <w:lang w:val="en-US"/>
        </w:rPr>
      </w:pPr>
      <w:r>
        <w:rPr>
          <w:rFonts w:ascii="Arial Narrow" w:hAnsi="Arial Narrow" w:cs="Arial"/>
          <w:lang w:val="en-US"/>
        </w:rPr>
        <w:t>In addition, t</w:t>
      </w:r>
      <w:r w:rsidRPr="005D01C6">
        <w:rPr>
          <w:rFonts w:ascii="Arial Narrow" w:hAnsi="Arial Narrow" w:cs="Arial"/>
          <w:lang w:val="en-US"/>
        </w:rPr>
        <w:t>he following points of attention were identified that can affect the Agreement´s Local Content Indexes:</w:t>
      </w:r>
    </w:p>
    <w:p w14:paraId="1FD4BD18" w14:textId="77777777" w:rsidR="0051402C" w:rsidRPr="005D01C6" w:rsidRDefault="0051402C" w:rsidP="0051402C">
      <w:pPr>
        <w:ind w:right="283" w:firstLine="283"/>
        <w:rPr>
          <w:rFonts w:ascii="Arial Narrow" w:hAnsi="Arial Narrow" w:cs="Arial"/>
          <w:szCs w:val="24"/>
          <w:lang w:val="en-US"/>
        </w:rPr>
      </w:pPr>
    </w:p>
    <w:p w14:paraId="3F6711AB" w14:textId="77777777" w:rsidR="0051402C" w:rsidRPr="005D01C6" w:rsidRDefault="0051402C" w:rsidP="0051402C">
      <w:pPr>
        <w:pStyle w:val="PargrafodaLista"/>
        <w:spacing w:after="200" w:line="276" w:lineRule="auto"/>
        <w:ind w:left="567" w:right="283"/>
        <w:contextualSpacing/>
        <w:jc w:val="both"/>
        <w:rPr>
          <w:rFonts w:ascii="Arial Narrow" w:hAnsi="Arial Narrow" w:cs="Arial"/>
          <w:szCs w:val="24"/>
          <w:lang w:val="en-US"/>
        </w:rPr>
      </w:pPr>
      <w:r w:rsidRPr="005D01C6">
        <w:rPr>
          <w:rFonts w:ascii="Arial Narrow" w:hAnsi="Arial Narrow" w:cs="Arial"/>
          <w:i/>
          <w:iCs/>
          <w:szCs w:val="24"/>
          <w:lang w:val="en-US"/>
        </w:rPr>
        <w:t>There shall be described situations that may impact the compliance with the Required Local Content index such as delay of documentation, goods or materials, Local Content targets that were not reached by sub-suppliers, etc. Besides identification of the point of attention, actions shall be presented to correct possible deviations.</w:t>
      </w:r>
    </w:p>
    <w:p w14:paraId="701D9FB1" w14:textId="77777777" w:rsidR="0051402C" w:rsidRPr="00A914F1" w:rsidRDefault="0051402C" w:rsidP="0051402C">
      <w:pPr>
        <w:ind w:right="283"/>
        <w:rPr>
          <w:rFonts w:ascii="Arial Narrow" w:hAnsi="Arial Narrow"/>
          <w:szCs w:val="24"/>
          <w:lang w:val="en-US"/>
        </w:rPr>
      </w:pPr>
    </w:p>
    <w:p w14:paraId="5EAA2B59" w14:textId="3B842996" w:rsidR="0051402C" w:rsidRDefault="0051402C">
      <w:pPr>
        <w:rPr>
          <w:rFonts w:ascii="Arial Narrow" w:hAnsi="Arial Narrow" w:cs="Arial"/>
          <w:lang w:val="en-US"/>
        </w:rPr>
        <w:sectPr w:rsidR="0051402C" w:rsidSect="006B7CC1">
          <w:headerReference w:type="default" r:id="rId17"/>
          <w:footerReference w:type="default" r:id="rId18"/>
          <w:pgSz w:w="11907" w:h="16840" w:code="9"/>
          <w:pgMar w:top="-2126" w:right="567" w:bottom="851" w:left="1418" w:header="567" w:footer="567" w:gutter="0"/>
          <w:pgNumType w:start="1"/>
          <w:cols w:space="0"/>
          <w:docGrid w:linePitch="326"/>
        </w:sectPr>
      </w:pPr>
    </w:p>
    <w:p w14:paraId="6542537E" w14:textId="059452A8" w:rsidR="00B4230E" w:rsidRDefault="00B4230E">
      <w:pPr>
        <w:rPr>
          <w:rFonts w:ascii="Arial Narrow" w:hAnsi="Arial Narrow" w:cs="Arial"/>
          <w:lang w:val="en-US"/>
        </w:rPr>
      </w:pPr>
    </w:p>
    <w:p w14:paraId="161F34EC" w14:textId="77777777" w:rsidR="00617F14" w:rsidRPr="005D01C6" w:rsidRDefault="00617F14" w:rsidP="00617F14">
      <w:pPr>
        <w:pStyle w:val="PargrafodaLista"/>
        <w:ind w:left="927" w:right="283"/>
        <w:rPr>
          <w:rFonts w:ascii="Arial Narrow" w:hAnsi="Arial Narrow"/>
          <w:szCs w:val="24"/>
          <w:lang w:val="en-US"/>
        </w:rPr>
      </w:pPr>
    </w:p>
    <w:p w14:paraId="463E0C83" w14:textId="77777777" w:rsidR="00617F14" w:rsidRPr="005D01C6" w:rsidRDefault="00617F14" w:rsidP="00617F14">
      <w:pPr>
        <w:pStyle w:val="PargrafodaLista"/>
        <w:ind w:left="927" w:right="283"/>
        <w:rPr>
          <w:rFonts w:ascii="Arial Narrow" w:hAnsi="Arial Narrow"/>
          <w:szCs w:val="24"/>
          <w:lang w:val="en-US"/>
        </w:rPr>
      </w:pPr>
      <w:r w:rsidRPr="005D01C6">
        <w:rPr>
          <w:rFonts w:ascii="Arial Narrow" w:hAnsi="Arial Narrow"/>
          <w:szCs w:val="24"/>
          <w:lang w:val="en-US"/>
        </w:rPr>
        <w:t xml:space="preserve">______[LOCAL </w:t>
      </w:r>
      <w:r w:rsidR="0012154F" w:rsidRPr="005D01C6">
        <w:rPr>
          <w:rFonts w:ascii="Arial Narrow" w:hAnsi="Arial Narrow"/>
          <w:szCs w:val="24"/>
          <w:lang w:val="en-US"/>
        </w:rPr>
        <w:t>and DATE</w:t>
      </w:r>
      <w:r w:rsidRPr="005D01C6">
        <w:rPr>
          <w:rFonts w:ascii="Arial Narrow" w:hAnsi="Arial Narrow"/>
          <w:szCs w:val="24"/>
          <w:lang w:val="en-US"/>
        </w:rPr>
        <w:t>]___________________</w:t>
      </w:r>
    </w:p>
    <w:p w14:paraId="5572E211" w14:textId="77777777" w:rsidR="00617F14" w:rsidRPr="005D01C6" w:rsidRDefault="00617F14" w:rsidP="00617F14">
      <w:pPr>
        <w:pStyle w:val="PargrafodaLista"/>
        <w:ind w:left="927" w:right="283"/>
        <w:rPr>
          <w:rFonts w:ascii="Arial Narrow" w:hAnsi="Arial Narrow"/>
          <w:szCs w:val="24"/>
          <w:lang w:val="en-US"/>
        </w:rPr>
      </w:pPr>
    </w:p>
    <w:p w14:paraId="33579645" w14:textId="77777777" w:rsidR="00617F14" w:rsidRPr="005D01C6" w:rsidRDefault="00617F14" w:rsidP="00617F14">
      <w:pPr>
        <w:pStyle w:val="PargrafodaLista"/>
        <w:ind w:left="927" w:right="283"/>
        <w:rPr>
          <w:rFonts w:ascii="Arial Narrow" w:hAnsi="Arial Narrow"/>
          <w:szCs w:val="24"/>
          <w:lang w:val="en-US"/>
        </w:rPr>
      </w:pPr>
    </w:p>
    <w:p w14:paraId="422CA4B7" w14:textId="77777777" w:rsidR="00617F14" w:rsidRPr="005D01C6" w:rsidRDefault="00617F14" w:rsidP="00617F14">
      <w:pPr>
        <w:pStyle w:val="PargrafodaLista"/>
        <w:ind w:left="927" w:right="283"/>
        <w:rPr>
          <w:rFonts w:ascii="Arial Narrow" w:hAnsi="Arial Narrow"/>
          <w:szCs w:val="24"/>
          <w:lang w:val="en-US"/>
        </w:rPr>
      </w:pPr>
    </w:p>
    <w:p w14:paraId="45B7DD8B" w14:textId="77777777" w:rsidR="00617F14" w:rsidRPr="005D01C6" w:rsidRDefault="00617F14" w:rsidP="00617F14">
      <w:pPr>
        <w:pStyle w:val="PargrafodaLista"/>
        <w:ind w:left="927" w:right="283"/>
        <w:rPr>
          <w:rFonts w:ascii="Arial Narrow" w:hAnsi="Arial Narrow"/>
          <w:szCs w:val="24"/>
          <w:lang w:val="en-US"/>
        </w:rPr>
      </w:pPr>
      <w:r w:rsidRPr="005D01C6">
        <w:rPr>
          <w:rFonts w:ascii="Arial Narrow" w:hAnsi="Arial Narrow"/>
          <w:szCs w:val="24"/>
          <w:lang w:val="en-US"/>
        </w:rPr>
        <w:t>_____[</w:t>
      </w:r>
      <w:r w:rsidR="0012154F" w:rsidRPr="005D01C6">
        <w:rPr>
          <w:rFonts w:ascii="Arial Narrow" w:hAnsi="Arial Narrow"/>
          <w:szCs w:val="24"/>
          <w:lang w:val="en-US"/>
        </w:rPr>
        <w:t>Signature</w:t>
      </w:r>
      <w:r w:rsidRPr="005D01C6">
        <w:rPr>
          <w:rFonts w:ascii="Arial Narrow" w:hAnsi="Arial Narrow"/>
          <w:szCs w:val="24"/>
          <w:lang w:val="en-US"/>
        </w:rPr>
        <w:t>]_______________________</w:t>
      </w:r>
    </w:p>
    <w:p w14:paraId="39BAE7E7" w14:textId="77777777" w:rsidR="00617F14" w:rsidRPr="00AB27A2" w:rsidRDefault="007375C7" w:rsidP="00617F14">
      <w:pPr>
        <w:pStyle w:val="PargrafodaLista"/>
        <w:ind w:left="927" w:right="283"/>
        <w:rPr>
          <w:rFonts w:ascii="Arial Narrow" w:hAnsi="Arial Narrow"/>
          <w:szCs w:val="24"/>
          <w:lang w:val="en-US"/>
        </w:rPr>
      </w:pPr>
      <w:r w:rsidRPr="00AB27A2">
        <w:rPr>
          <w:rFonts w:ascii="Arial Narrow" w:hAnsi="Arial Narrow"/>
          <w:szCs w:val="24"/>
          <w:lang w:val="en-US"/>
        </w:rPr>
        <w:t>SELLER</w:t>
      </w:r>
      <w:r w:rsidR="0012154F" w:rsidRPr="00AB27A2">
        <w:rPr>
          <w:rFonts w:ascii="Arial Narrow" w:hAnsi="Arial Narrow"/>
          <w:szCs w:val="24"/>
          <w:lang w:val="en-US"/>
        </w:rPr>
        <w:t>´S REPRESENT</w:t>
      </w:r>
      <w:r w:rsidR="00DC4A90" w:rsidRPr="00AB27A2">
        <w:rPr>
          <w:rFonts w:ascii="Arial Narrow" w:hAnsi="Arial Narrow"/>
          <w:szCs w:val="24"/>
          <w:lang w:val="en-US"/>
        </w:rPr>
        <w:t>ATIVE</w:t>
      </w:r>
    </w:p>
    <w:p w14:paraId="525F4A8E" w14:textId="77777777" w:rsidR="00617F14" w:rsidRPr="00AB27A2" w:rsidRDefault="00617F14" w:rsidP="00617F14">
      <w:pPr>
        <w:pStyle w:val="PargrafodaLista"/>
        <w:ind w:left="927" w:right="283"/>
        <w:rPr>
          <w:rFonts w:ascii="Arial Narrow" w:hAnsi="Arial Narrow"/>
          <w:szCs w:val="24"/>
          <w:highlight w:val="cyan"/>
          <w:lang w:val="en-US"/>
        </w:rPr>
      </w:pPr>
    </w:p>
    <w:p w14:paraId="2CBC07EC" w14:textId="77777777" w:rsidR="00617F14" w:rsidRPr="00AB27A2" w:rsidRDefault="00617F14" w:rsidP="00FD492C">
      <w:pPr>
        <w:pStyle w:val="PargrafodaLista"/>
        <w:ind w:left="0" w:right="283"/>
        <w:rPr>
          <w:rFonts w:ascii="Arial Narrow" w:hAnsi="Arial Narrow"/>
          <w:szCs w:val="24"/>
          <w:highlight w:val="cyan"/>
          <w:lang w:val="en-US"/>
        </w:rPr>
      </w:pPr>
    </w:p>
    <w:sectPr w:rsidR="00617F14" w:rsidRPr="00AB27A2" w:rsidSect="006B7CC1">
      <w:pgSz w:w="11907" w:h="16840" w:code="9"/>
      <w:pgMar w:top="-2126" w:right="567" w:bottom="851" w:left="1418" w:header="567" w:footer="567"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AFC3" w14:textId="77777777" w:rsidR="00400561" w:rsidRDefault="00400561">
      <w:r>
        <w:separator/>
      </w:r>
    </w:p>
  </w:endnote>
  <w:endnote w:type="continuationSeparator" w:id="0">
    <w:p w14:paraId="08CFCA90" w14:textId="77777777" w:rsidR="00400561" w:rsidRDefault="0040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A7ED" w14:textId="63E34ED4" w:rsidR="002A0B7D" w:rsidRPr="0012649E" w:rsidRDefault="009F14C0" w:rsidP="0012649E">
    <w:pPr>
      <w:pStyle w:val="FooterOdd"/>
      <w:rPr>
        <w:color w:val="auto"/>
      </w:rPr>
    </w:pPr>
    <w:r>
      <w:rPr>
        <w:noProof/>
        <w:color w:val="auto"/>
      </w:rPr>
      <mc:AlternateContent>
        <mc:Choice Requires="wps">
          <w:drawing>
            <wp:anchor distT="0" distB="0" distL="114300" distR="114300" simplePos="0" relativeHeight="251658242" behindDoc="0" locked="0" layoutInCell="0" allowOverlap="1" wp14:anchorId="18620B7A" wp14:editId="6D9E1046">
              <wp:simplePos x="0" y="0"/>
              <wp:positionH relativeFrom="page">
                <wp:posOffset>0</wp:posOffset>
              </wp:positionH>
              <wp:positionV relativeFrom="page">
                <wp:posOffset>10191115</wp:posOffset>
              </wp:positionV>
              <wp:extent cx="7560945" cy="311785"/>
              <wp:effectExtent l="0" t="0" r="1905" b="3175"/>
              <wp:wrapNone/>
              <wp:docPr id="502178891" name="MSIPCM152d4a94aa2447e28355ce05" descr="{&quot;HashCode&quot;:-10962516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52CB5" w14:textId="77777777" w:rsidR="00E758CB" w:rsidRPr="001B3169" w:rsidRDefault="001B3169" w:rsidP="001B3169">
                          <w:pPr>
                            <w:jc w:val="center"/>
                            <w:rPr>
                              <w:rFonts w:ascii="Arial Black" w:hAnsi="Arial Black"/>
                              <w:color w:val="737373"/>
                              <w:sz w:val="22"/>
                            </w:rPr>
                          </w:pPr>
                          <w:r w:rsidRPr="001B3169">
                            <w:rPr>
                              <w:rFonts w:ascii="Arial Black" w:hAnsi="Arial Black"/>
                              <w:color w:val="737373"/>
                              <w:sz w:val="22"/>
                            </w:rPr>
                            <w:t>PÚBLICA</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20B7A" id="_x0000_t202" coordsize="21600,21600" o:spt="202" path="m,l,21600r21600,l21600,xe">
              <v:stroke joinstyle="miter"/>
              <v:path gradientshapeok="t" o:connecttype="rect"/>
            </v:shapetype>
            <v:shape id="MSIPCM152d4a94aa2447e28355ce05" o:spid="_x0000_s1026" type="#_x0000_t202" alt="{&quot;HashCode&quot;:-1096251631,&quot;Height&quot;:842.0,&quot;Width&quot;:595.0,&quot;Placement&quot;:&quot;Footer&quot;,&quot;Index&quot;:&quot;Primary&quot;,&quot;Section&quot;:1,&quot;Top&quot;:0.0,&quot;Left&quot;:0.0}" style="position:absolute;left:0;text-align:left;margin-left:0;margin-top:802.45pt;width:595.35pt;height:24.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" o:allowincell="f" filled="f" stroked="f">
              <v:textbox inset=",0,,0">
                <w:txbxContent>
                  <w:p w14:paraId="15E52CB5" w14:textId="77777777" w:rsidR="00E758CB" w:rsidRPr="001B3169" w:rsidRDefault="001B3169" w:rsidP="001B3169">
                    <w:pPr>
                      <w:jc w:val="center"/>
                      <w:rPr>
                        <w:rFonts w:ascii="Arial Black" w:hAnsi="Arial Black"/>
                        <w:color w:val="737373"/>
                        <w:sz w:val="22"/>
                      </w:rPr>
                    </w:pPr>
                    <w:r w:rsidRPr="001B3169">
                      <w:rPr>
                        <w:rFonts w:ascii="Arial Black" w:hAnsi="Arial Black"/>
                        <w:color w:val="737373"/>
                        <w:sz w:val="22"/>
                      </w:rPr>
                      <w:t>PÚBLICA</w:t>
                    </w:r>
                  </w:p>
                </w:txbxContent>
              </v:textbox>
              <w10:wrap anchorx="page" anchory="page"/>
            </v:shape>
          </w:pict>
        </mc:Fallback>
      </mc:AlternateContent>
    </w:r>
    <w:r w:rsidR="002A0B7D" w:rsidRPr="007B384E">
      <w:rPr>
        <w:color w:val="auto"/>
      </w:rPr>
      <w:t xml:space="preserve">Página </w:t>
    </w:r>
    <w:r w:rsidR="002A0B7D" w:rsidRPr="007B384E">
      <w:rPr>
        <w:color w:val="auto"/>
        <w:szCs w:val="20"/>
      </w:rPr>
      <w:fldChar w:fldCharType="begin"/>
    </w:r>
    <w:r w:rsidR="002A0B7D" w:rsidRPr="007B384E">
      <w:rPr>
        <w:color w:val="auto"/>
      </w:rPr>
      <w:instrText>PAGE   \* MERGEFORMAT</w:instrText>
    </w:r>
    <w:r w:rsidR="002A0B7D" w:rsidRPr="007B384E">
      <w:rPr>
        <w:color w:val="auto"/>
        <w:szCs w:val="20"/>
      </w:rPr>
      <w:fldChar w:fldCharType="separate"/>
    </w:r>
    <w:r w:rsidR="002A0B7D" w:rsidRPr="006B7CC1">
      <w:rPr>
        <w:noProof/>
        <w:color w:val="auto"/>
        <w:sz w:val="24"/>
        <w:szCs w:val="24"/>
      </w:rPr>
      <w:t>1</w:t>
    </w:r>
    <w:r w:rsidR="002A0B7D" w:rsidRPr="007B384E">
      <w:rPr>
        <w:noProof/>
        <w:color w:val="auto"/>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9D25" w14:textId="2AFFAEB4" w:rsidR="0056680D" w:rsidRDefault="009F14C0">
    <w:pPr>
      <w:pStyle w:val="Rodap"/>
    </w:pPr>
    <w:r>
      <w:rPr>
        <w:noProof/>
      </w:rPr>
      <mc:AlternateContent>
        <mc:Choice Requires="wps">
          <w:drawing>
            <wp:anchor distT="0" distB="0" distL="114300" distR="114300" simplePos="0" relativeHeight="251658243" behindDoc="0" locked="0" layoutInCell="0" allowOverlap="1" wp14:anchorId="045F1447" wp14:editId="1747727C">
              <wp:simplePos x="0" y="0"/>
              <wp:positionH relativeFrom="page">
                <wp:posOffset>0</wp:posOffset>
              </wp:positionH>
              <wp:positionV relativeFrom="page">
                <wp:posOffset>10191115</wp:posOffset>
              </wp:positionV>
              <wp:extent cx="7560945" cy="311785"/>
              <wp:effectExtent l="0" t="0" r="1905" b="3175"/>
              <wp:wrapNone/>
              <wp:docPr id="1724010024" name="MSIPCM513a4fad9368730ed17327bc" descr="{&quot;HashCode&quot;:-1096251631,&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A7AB0" w14:textId="77777777" w:rsidR="00E758CB" w:rsidRPr="001B3169" w:rsidRDefault="001B3169" w:rsidP="001B3169">
                          <w:pPr>
                            <w:jc w:val="center"/>
                            <w:rPr>
                              <w:rFonts w:ascii="Arial Black" w:hAnsi="Arial Black"/>
                              <w:color w:val="737373"/>
                              <w:sz w:val="22"/>
                            </w:rPr>
                          </w:pPr>
                          <w:r w:rsidRPr="001B3169">
                            <w:rPr>
                              <w:rFonts w:ascii="Arial Black" w:hAnsi="Arial Black"/>
                              <w:color w:val="737373"/>
                              <w:sz w:val="22"/>
                            </w:rPr>
                            <w:t>PÚBLICA</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F1447" id="_x0000_t202" coordsize="21600,21600" o:spt="202" path="m,l,21600r21600,l21600,xe">
              <v:stroke joinstyle="miter"/>
              <v:path gradientshapeok="t" o:connecttype="rect"/>
            </v:shapetype>
            <v:shape id="MSIPCM513a4fad9368730ed17327bc" o:spid="_x0000_s1027" type="#_x0000_t202" alt="{&quot;HashCode&quot;:-1096251631,&quot;Height&quot;:842.0,&quot;Width&quot;:595.0,&quot;Placement&quot;:&quot;Footer&quot;,&quot;Index&quot;:&quot;FirstPage&quot;,&quot;Section&quot;:1,&quot;Top&quot;:0.0,&quot;Left&quot;:0.0}" style="position:absolute;margin-left:0;margin-top:802.45pt;width:595.35pt;height:24.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" o:allowincell="f" filled="f" stroked="f">
              <v:textbox inset=",0,,0">
                <w:txbxContent>
                  <w:p w14:paraId="186A7AB0" w14:textId="77777777" w:rsidR="00E758CB" w:rsidRPr="001B3169" w:rsidRDefault="001B3169" w:rsidP="001B3169">
                    <w:pPr>
                      <w:jc w:val="center"/>
                      <w:rPr>
                        <w:rFonts w:ascii="Arial Black" w:hAnsi="Arial Black"/>
                        <w:color w:val="737373"/>
                        <w:sz w:val="22"/>
                      </w:rPr>
                    </w:pPr>
                    <w:r w:rsidRPr="001B3169">
                      <w:rPr>
                        <w:rFonts w:ascii="Arial Black" w:hAnsi="Arial Black"/>
                        <w:color w:val="737373"/>
                        <w:sz w:val="22"/>
                      </w:rPr>
                      <w:t>PÚBLICA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1396" w14:textId="3177FF88" w:rsidR="002A0B7D" w:rsidRPr="0012649E" w:rsidRDefault="009F14C0" w:rsidP="0012649E">
    <w:pPr>
      <w:pStyle w:val="FooterOdd"/>
      <w:rPr>
        <w:color w:val="auto"/>
      </w:rPr>
    </w:pPr>
    <w:r>
      <w:rPr>
        <w:noProof/>
      </w:rPr>
      <mc:AlternateContent>
        <mc:Choice Requires="wps">
          <w:drawing>
            <wp:anchor distT="0" distB="0" distL="114300" distR="114300" simplePos="0" relativeHeight="251658244" behindDoc="0" locked="0" layoutInCell="0" allowOverlap="1" wp14:anchorId="4E9989CF" wp14:editId="1AE72B62">
              <wp:simplePos x="0" y="0"/>
              <wp:positionH relativeFrom="page">
                <wp:posOffset>0</wp:posOffset>
              </wp:positionH>
              <wp:positionV relativeFrom="page">
                <wp:posOffset>10191115</wp:posOffset>
              </wp:positionV>
              <wp:extent cx="7560945" cy="311785"/>
              <wp:effectExtent l="0" t="0" r="1905" b="3175"/>
              <wp:wrapNone/>
              <wp:docPr id="1936686347" name="MSIPCM788e43298e341d01cc134a18" descr="{&quot;HashCode&quot;:-10962516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FD1FC" w14:textId="77777777" w:rsidR="00E758CB" w:rsidRPr="001B3169" w:rsidRDefault="001B3169" w:rsidP="001B3169">
                          <w:pPr>
                            <w:jc w:val="center"/>
                            <w:rPr>
                              <w:rFonts w:ascii="Arial Black" w:hAnsi="Arial Black"/>
                              <w:color w:val="737373"/>
                              <w:sz w:val="22"/>
                            </w:rPr>
                          </w:pPr>
                          <w:r w:rsidRPr="001B3169">
                            <w:rPr>
                              <w:rFonts w:ascii="Arial Black" w:hAnsi="Arial Black"/>
                              <w:color w:val="737373"/>
                              <w:sz w:val="22"/>
                            </w:rPr>
                            <w:t>PÚBLICA</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989CF" id="_x0000_t202" coordsize="21600,21600" o:spt="202" path="m,l,21600r21600,l21600,xe">
              <v:stroke joinstyle="miter"/>
              <v:path gradientshapeok="t" o:connecttype="rect"/>
            </v:shapetype>
            <v:shape id="MSIPCM788e43298e341d01cc134a18" o:spid="_x0000_s1028" type="#_x0000_t202" alt="{&quot;HashCode&quot;:-1096251631,&quot;Height&quot;:842.0,&quot;Width&quot;:595.0,&quot;Placement&quot;:&quot;Footer&quot;,&quot;Index&quot;:&quot;Primary&quot;,&quot;Section&quot;:2,&quot;Top&quot;:0.0,&quot;Left&quot;:0.0}" style="position:absolute;left:0;text-align:left;margin-left:0;margin-top:802.45pt;width:595.35pt;height:24.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" o:allowincell="f" filled="f" stroked="f">
              <v:textbox inset=",0,,0">
                <w:txbxContent>
                  <w:p w14:paraId="11AFD1FC" w14:textId="77777777" w:rsidR="00E758CB" w:rsidRPr="001B3169" w:rsidRDefault="001B3169" w:rsidP="001B3169">
                    <w:pPr>
                      <w:jc w:val="center"/>
                      <w:rPr>
                        <w:rFonts w:ascii="Arial Black" w:hAnsi="Arial Black"/>
                        <w:color w:val="737373"/>
                        <w:sz w:val="22"/>
                      </w:rPr>
                    </w:pPr>
                    <w:r w:rsidRPr="001B3169">
                      <w:rPr>
                        <w:rFonts w:ascii="Arial Black" w:hAnsi="Arial Black"/>
                        <w:color w:val="737373"/>
                        <w:sz w:val="22"/>
                      </w:rPr>
                      <w:t>PÚBLICA</w:t>
                    </w:r>
                  </w:p>
                </w:txbxContent>
              </v:textbox>
              <w10:wrap anchorx="page" anchory="page"/>
            </v:shape>
          </w:pict>
        </mc:Fallback>
      </mc:AlternateContent>
    </w:r>
    <w:r>
      <w:rPr>
        <w:noProof/>
      </w:rPr>
      <mc:AlternateContent>
        <mc:Choice Requires="wpg">
          <w:drawing>
            <wp:anchor distT="0" distB="0" distL="114300" distR="114300" simplePos="0" relativeHeight="251658241" behindDoc="0" locked="0" layoutInCell="1" allowOverlap="1" wp14:anchorId="7348B5DE" wp14:editId="565263A6">
              <wp:simplePos x="0" y="0"/>
              <wp:positionH relativeFrom="page">
                <wp:posOffset>7210425</wp:posOffset>
              </wp:positionH>
              <wp:positionV relativeFrom="page">
                <wp:posOffset>10285095</wp:posOffset>
              </wp:positionV>
              <wp:extent cx="73025" cy="392430"/>
              <wp:effectExtent l="0" t="0" r="3175" b="16510"/>
              <wp:wrapNone/>
              <wp:docPr id="223" name="Grupo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392430"/>
                        <a:chOff x="2820" y="4935"/>
                        <a:chExt cx="120" cy="1320"/>
                      </a:xfrm>
                    </wpg:grpSpPr>
                    <wps:wsp>
                      <wps:cNvPr id="448" name="AutoForma 2"/>
                      <wps:cNvCnPr>
                        <a:cxnSpLocks noChangeShapeType="1"/>
                      </wps:cNvCnPr>
                      <wps:spPr bwMode="auto">
                        <a:xfrm>
                          <a:off x="2820" y="4935"/>
                          <a:ext cx="0" cy="1320"/>
                        </a:xfrm>
                        <a:prstGeom prst="straightConnector1">
                          <a:avLst/>
                        </a:prstGeom>
                        <a:noFill/>
                        <a:ln w="15875">
                          <a:solidFill>
                            <a:srgbClr val="70AD47">
                              <a:lumMod val="60000"/>
                              <a:lumOff val="40000"/>
                            </a:srgbClr>
                          </a:solidFill>
                          <a:round/>
                          <a:headEnd/>
                          <a:tailEnd/>
                        </a:ln>
                      </wps:spPr>
                      <wps:bodyPr/>
                    </wps:wsp>
                    <wps:wsp>
                      <wps:cNvPr id="449" name="AutoForma 3"/>
                      <wps:cNvCnPr>
                        <a:cxnSpLocks noChangeShapeType="1"/>
                      </wps:cNvCnPr>
                      <wps:spPr bwMode="auto">
                        <a:xfrm>
                          <a:off x="2880" y="4935"/>
                          <a:ext cx="0" cy="1320"/>
                        </a:xfrm>
                        <a:prstGeom prst="straightConnector1">
                          <a:avLst/>
                        </a:prstGeom>
                        <a:noFill/>
                        <a:ln w="15875">
                          <a:solidFill>
                            <a:srgbClr val="70AD47">
                              <a:lumMod val="60000"/>
                              <a:lumOff val="40000"/>
                            </a:srgbClr>
                          </a:solidFill>
                          <a:round/>
                          <a:headEnd/>
                          <a:tailEnd/>
                        </a:ln>
                      </wps:spPr>
                      <wps:bodyPr/>
                    </wps:wsp>
                    <wps:wsp>
                      <wps:cNvPr id="450" name="AutoForma 4"/>
                      <wps:cNvCnPr>
                        <a:cxnSpLocks noChangeShapeType="1"/>
                      </wps:cNvCnPr>
                      <wps:spPr bwMode="auto">
                        <a:xfrm>
                          <a:off x="2940" y="4935"/>
                          <a:ext cx="0" cy="1320"/>
                        </a:xfrm>
                        <a:prstGeom prst="straightConnector1">
                          <a:avLst/>
                        </a:prstGeom>
                        <a:noFill/>
                        <a:ln w="15875">
                          <a:solidFill>
                            <a:srgbClr val="70AD47">
                              <a:lumMod val="60000"/>
                              <a:lumOff val="40000"/>
                            </a:srgbClr>
                          </a:solidFill>
                          <a:round/>
                          <a:headEnd/>
                          <a:tailEnd/>
                        </a:ln>
                      </wps:spPr>
                      <wps:bodyPr/>
                    </wps:wsp>
                  </wpg:wgp>
                </a:graphicData>
              </a:graphic>
              <wp14:sizeRelH relativeFrom="page">
                <wp14:pctWidth>0</wp14:pctWidth>
              </wp14:sizeRelH>
              <wp14:sizeRelV relativeFrom="bottomMargin">
                <wp14:pctHeight>78000</wp14:pctHeight>
              </wp14:sizeRelV>
            </wp:anchor>
          </w:drawing>
        </mc:Choice>
        <mc:Fallback xmlns:arto="http://schemas.microsoft.com/office/word/2006/arto" xmlns:a14="http://schemas.microsoft.com/office/drawing/2010/main" xmlns:a="http://schemas.openxmlformats.org/drawingml/2006/main">
          <w:pict>
            <v:group id="Grupo 223" style="position:absolute;margin-left:567.75pt;margin-top:809.85pt;width:5.75pt;height:30.9pt;z-index:251657216;mso-height-percent:780;mso-position-horizontal-relative:page;mso-position-vertical-relative:page;mso-height-percent:780;mso-height-relative:bottom-margin-area" coordsize="120,1320" coordorigin="2820,4935" o:spid="_x0000_s1026" w14:anchorId="11D62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">
              <v:shapetype id="_x0000_t32" coordsize="21600,21600" o:oned="t" filled="f" o:spt="32" path="m,l21600,21600e">
                <v:path fillok="f" arrowok="t" o:connecttype="none"/>
                <o:lock v:ext="edit" shapetype="t"/>
              </v:shapetype>
              <v:shape id="AutoForma 2" style="position:absolute;left:2820;top:4935;width:0;height:1320;visibility:visible;mso-wrap-style:square" o:spid="_x0000_s1027" strokecolor="#a9d18e"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"/>
              <v:shape id="AutoForma 3" style="position:absolute;left:2880;top:4935;width:0;height:1320;visibility:visible;mso-wrap-style:square" o:spid="_x0000_s1028" strokecolor="#a9d18e"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"/>
              <v:shape id="AutoForma 4" style="position:absolute;left:2940;top:4935;width:0;height:1320;visibility:visible;mso-wrap-style:square" o:spid="_x0000_s1029" strokecolor="#a9d18e"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"/>
              <w10:wrap anchorx="page" anchory="page"/>
            </v:group>
          </w:pict>
        </mc:Fallback>
      </mc:AlternateContent>
    </w:r>
    <w:r>
      <w:rPr>
        <w:noProof/>
      </w:rPr>
      <mc:AlternateContent>
        <mc:Choice Requires="wps">
          <w:drawing>
            <wp:anchor distT="0" distB="0" distL="114300" distR="114300" simplePos="0" relativeHeight="251658240" behindDoc="0" locked="0" layoutInCell="1" allowOverlap="1" wp14:anchorId="47760686" wp14:editId="2EEA066A">
              <wp:simplePos x="0" y="0"/>
              <wp:positionH relativeFrom="margin">
                <wp:align>center</wp:align>
              </wp:positionH>
              <wp:positionV relativeFrom="page">
                <wp:align>bottom</wp:align>
              </wp:positionV>
              <wp:extent cx="6296025" cy="434975"/>
              <wp:effectExtent l="0" t="0" r="0" b="0"/>
              <wp:wrapNone/>
              <wp:docPr id="451"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434975"/>
                      </a:xfrm>
                      <a:prstGeom prst="rect">
                        <a:avLst/>
                      </a:prstGeom>
                      <a:noFill/>
                      <a:ln>
                        <a:noFill/>
                      </a:ln>
                    </wps:spPr>
                    <wps:txbx>
                      <w:txbxContent>
                        <w:p w14:paraId="1CFA0299" w14:textId="77777777" w:rsidR="002A0B7D" w:rsidRDefault="002A0B7D">
                          <w:pPr>
                            <w:jc w:val="right"/>
                          </w:pPr>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w14:anchorId="47760686" id="Retângulo 2" o:spid="_x0000_s1029" style="position:absolute;left:0;text-align:left;margin-left:0;margin-top:0;width:495.75pt;height:34.25pt;z-index:251658240;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" filled="f" stroked="f">
              <v:textbox inset=",0">
                <w:txbxContent>
                  <w:p w14:paraId="1CFA0299" w14:textId="77777777" w:rsidR="002A0B7D" w:rsidRDefault="002A0B7D">
                    <w:pPr>
                      <w:jc w:val="right"/>
                    </w:pPr>
                  </w:p>
                </w:txbxContent>
              </v:textbox>
              <w10:wrap anchorx="margin" anchory="page"/>
            </v:rect>
          </w:pict>
        </mc:Fallback>
      </mc:AlternateContent>
    </w:r>
    <w:r w:rsidR="00D52B32">
      <w:rPr>
        <w:color w:val="auto"/>
      </w:rPr>
      <w:t>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5DBC" w14:textId="77777777" w:rsidR="00400561" w:rsidRDefault="00400561">
      <w:r>
        <w:separator/>
      </w:r>
    </w:p>
  </w:footnote>
  <w:footnote w:type="continuationSeparator" w:id="0">
    <w:p w14:paraId="36C5859B" w14:textId="77777777" w:rsidR="00400561" w:rsidRDefault="00400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jc w:val="right"/>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780"/>
      <w:gridCol w:w="569"/>
      <w:gridCol w:w="2735"/>
      <w:gridCol w:w="413"/>
      <w:gridCol w:w="2338"/>
      <w:gridCol w:w="689"/>
      <w:gridCol w:w="413"/>
      <w:gridCol w:w="276"/>
      <w:gridCol w:w="138"/>
      <w:gridCol w:w="856"/>
    </w:tblGrid>
    <w:tr w:rsidR="002A0B7D" w14:paraId="3E083977" w14:textId="77777777" w:rsidTr="00CA051B">
      <w:trPr>
        <w:trHeight w:hRule="exact" w:val="392"/>
        <w:jc w:val="right"/>
      </w:trPr>
      <w:tc>
        <w:tcPr>
          <w:tcW w:w="1780" w:type="dxa"/>
          <w:vMerge w:val="restart"/>
          <w:tcBorders>
            <w:top w:val="single" w:sz="12" w:space="0" w:color="auto"/>
            <w:left w:val="single" w:sz="12" w:space="0" w:color="auto"/>
            <w:right w:val="single" w:sz="6" w:space="0" w:color="auto"/>
          </w:tcBorders>
          <w:vAlign w:val="center"/>
        </w:tcPr>
        <w:p w14:paraId="350141D4" w14:textId="77777777" w:rsidR="002A0B7D" w:rsidRDefault="002A0B7D">
          <w:pPr>
            <w:pStyle w:val="Cabealho"/>
            <w:jc w:val="center"/>
            <w:rPr>
              <w:strike/>
              <w:color w:val="FF0000"/>
              <w:sz w:val="18"/>
            </w:rPr>
          </w:pPr>
          <w:r w:rsidRPr="00122677">
            <w:rPr>
              <w:sz w:val="18"/>
            </w:rPr>
            <w:t xml:space="preserve">LOGO </w:t>
          </w:r>
        </w:p>
        <w:p w14:paraId="0C47309E" w14:textId="77777777" w:rsidR="002A0B7D" w:rsidRPr="00086172" w:rsidRDefault="002A0B7D">
          <w:pPr>
            <w:pStyle w:val="Cabealho"/>
            <w:jc w:val="center"/>
            <w:rPr>
              <w:rFonts w:cs="Arial"/>
            </w:rPr>
          </w:pPr>
          <w:r w:rsidRPr="00086172">
            <w:rPr>
              <w:sz w:val="18"/>
            </w:rPr>
            <w:t>CONTRATADA</w:t>
          </w:r>
        </w:p>
      </w:tc>
      <w:tc>
        <w:tcPr>
          <w:tcW w:w="3304" w:type="dxa"/>
          <w:gridSpan w:val="2"/>
          <w:tcBorders>
            <w:top w:val="single" w:sz="12" w:space="0" w:color="auto"/>
            <w:left w:val="nil"/>
            <w:bottom w:val="single" w:sz="6" w:space="0" w:color="auto"/>
            <w:right w:val="single" w:sz="6" w:space="0" w:color="auto"/>
          </w:tcBorders>
          <w:vAlign w:val="center"/>
        </w:tcPr>
        <w:p w14:paraId="2220E5A2" w14:textId="77777777" w:rsidR="002A0B7D" w:rsidRPr="00B10CAE" w:rsidRDefault="002A0B7D">
          <w:pPr>
            <w:pStyle w:val="Cabealho"/>
            <w:jc w:val="center"/>
            <w:rPr>
              <w:rFonts w:cs="Arial"/>
              <w:b/>
              <w:szCs w:val="24"/>
            </w:rPr>
          </w:pPr>
          <w:r w:rsidRPr="008E76C2">
            <w:rPr>
              <w:b/>
              <w:szCs w:val="24"/>
            </w:rPr>
            <w:t>Conteúdo Local</w:t>
          </w:r>
        </w:p>
      </w:tc>
      <w:tc>
        <w:tcPr>
          <w:tcW w:w="413" w:type="dxa"/>
          <w:tcBorders>
            <w:top w:val="single" w:sz="12" w:space="0" w:color="auto"/>
            <w:left w:val="nil"/>
            <w:bottom w:val="single" w:sz="6" w:space="0" w:color="auto"/>
            <w:right w:val="nil"/>
          </w:tcBorders>
          <w:vAlign w:val="center"/>
        </w:tcPr>
        <w:p w14:paraId="63162F39" w14:textId="77777777" w:rsidR="002A0B7D" w:rsidRPr="005F676C" w:rsidRDefault="002A0B7D">
          <w:pPr>
            <w:pStyle w:val="Cabealho"/>
            <w:ind w:left="28"/>
            <w:rPr>
              <w:rFonts w:cs="Arial"/>
              <w:sz w:val="22"/>
            </w:rPr>
          </w:pPr>
          <w:r w:rsidRPr="005F676C">
            <w:rPr>
              <w:rFonts w:cs="Arial"/>
              <w:b/>
              <w:caps/>
              <w:sz w:val="12"/>
            </w:rPr>
            <w:t>Nº</w:t>
          </w:r>
        </w:p>
      </w:tc>
      <w:tc>
        <w:tcPr>
          <w:tcW w:w="3440" w:type="dxa"/>
          <w:gridSpan w:val="3"/>
          <w:tcBorders>
            <w:top w:val="single" w:sz="12" w:space="0" w:color="auto"/>
            <w:left w:val="nil"/>
            <w:bottom w:val="single" w:sz="6" w:space="0" w:color="auto"/>
            <w:right w:val="single" w:sz="6" w:space="0" w:color="auto"/>
          </w:tcBorders>
          <w:vAlign w:val="center"/>
        </w:tcPr>
        <w:p w14:paraId="651E8076" w14:textId="77777777" w:rsidR="002A0B7D" w:rsidRPr="005F676C" w:rsidRDefault="002A0B7D" w:rsidP="00CA051B">
          <w:pPr>
            <w:pStyle w:val="Cabealho"/>
            <w:rPr>
              <w:rFonts w:cs="Arial"/>
              <w:b/>
              <w:bCs/>
              <w:sz w:val="18"/>
              <w:szCs w:val="18"/>
              <w:highlight w:val="yellow"/>
              <w:lang w:val="en-US"/>
            </w:rPr>
          </w:pPr>
          <w:r w:rsidRPr="005F676C">
            <w:rPr>
              <w:b/>
              <w:sz w:val="18"/>
              <w:szCs w:val="18"/>
              <w:highlight w:val="yellow"/>
              <w:lang w:val="en-US"/>
            </w:rPr>
            <w:t>[N</w:t>
          </w:r>
          <w:r w:rsidRPr="005F676C">
            <w:rPr>
              <w:b/>
              <w:sz w:val="18"/>
              <w:szCs w:val="18"/>
              <w:highlight w:val="yellow"/>
              <w:vertAlign w:val="superscript"/>
              <w:lang w:val="en-US"/>
            </w:rPr>
            <w:t>o</w:t>
          </w:r>
          <w:r w:rsidRPr="005F676C">
            <w:rPr>
              <w:b/>
              <w:sz w:val="18"/>
              <w:szCs w:val="18"/>
              <w:highlight w:val="yellow"/>
              <w:lang w:val="en-US"/>
            </w:rPr>
            <w:t xml:space="preserve"> do RELATÓRIO]</w:t>
          </w:r>
        </w:p>
      </w:tc>
      <w:tc>
        <w:tcPr>
          <w:tcW w:w="414" w:type="dxa"/>
          <w:gridSpan w:val="2"/>
          <w:tcBorders>
            <w:top w:val="single" w:sz="12" w:space="0" w:color="auto"/>
            <w:left w:val="single" w:sz="6" w:space="0" w:color="auto"/>
            <w:bottom w:val="single" w:sz="6" w:space="0" w:color="auto"/>
            <w:right w:val="nil"/>
          </w:tcBorders>
          <w:vAlign w:val="center"/>
        </w:tcPr>
        <w:p w14:paraId="5E331824" w14:textId="77777777" w:rsidR="002A0B7D" w:rsidRDefault="002A0B7D">
          <w:pPr>
            <w:pStyle w:val="Cabealho"/>
            <w:ind w:left="28"/>
            <w:rPr>
              <w:rFonts w:cs="Arial"/>
              <w:b/>
              <w:caps/>
              <w:sz w:val="12"/>
            </w:rPr>
          </w:pPr>
          <w:r>
            <w:rPr>
              <w:rFonts w:cs="Arial"/>
              <w:b/>
              <w:caps/>
              <w:sz w:val="12"/>
            </w:rPr>
            <w:t>REV.</w:t>
          </w:r>
        </w:p>
      </w:tc>
      <w:tc>
        <w:tcPr>
          <w:tcW w:w="856" w:type="dxa"/>
          <w:tcBorders>
            <w:top w:val="single" w:sz="12" w:space="0" w:color="auto"/>
            <w:left w:val="nil"/>
            <w:bottom w:val="single" w:sz="6" w:space="0" w:color="auto"/>
            <w:right w:val="single" w:sz="12" w:space="0" w:color="auto"/>
          </w:tcBorders>
          <w:vAlign w:val="center"/>
        </w:tcPr>
        <w:p w14:paraId="6931FEC8" w14:textId="77777777" w:rsidR="002A0B7D" w:rsidRPr="00B10CAE" w:rsidRDefault="002A0B7D">
          <w:pPr>
            <w:pStyle w:val="Cabealho"/>
            <w:jc w:val="center"/>
            <w:rPr>
              <w:rFonts w:cs="Arial"/>
              <w:caps/>
              <w:sz w:val="18"/>
              <w:szCs w:val="18"/>
            </w:rPr>
          </w:pPr>
          <w:r>
            <w:rPr>
              <w:rFonts w:cs="Arial"/>
              <w:caps/>
              <w:sz w:val="18"/>
              <w:szCs w:val="18"/>
            </w:rPr>
            <w:t>0</w:t>
          </w:r>
        </w:p>
      </w:tc>
    </w:tr>
    <w:tr w:rsidR="002A0B7D" w14:paraId="099A96FE" w14:textId="77777777" w:rsidTr="00CA051B">
      <w:trPr>
        <w:trHeight w:val="320"/>
        <w:jc w:val="right"/>
      </w:trPr>
      <w:tc>
        <w:tcPr>
          <w:tcW w:w="1780" w:type="dxa"/>
          <w:vMerge/>
          <w:tcBorders>
            <w:left w:val="single" w:sz="12" w:space="0" w:color="auto"/>
            <w:right w:val="single" w:sz="6" w:space="0" w:color="auto"/>
          </w:tcBorders>
          <w:vAlign w:val="center"/>
        </w:tcPr>
        <w:p w14:paraId="5C9158E7" w14:textId="77777777" w:rsidR="002A0B7D" w:rsidRDefault="002A0B7D">
          <w:pPr>
            <w:pStyle w:val="Cabealho"/>
            <w:rPr>
              <w:rFonts w:cs="Arial"/>
            </w:rPr>
          </w:pPr>
        </w:p>
      </w:tc>
      <w:tc>
        <w:tcPr>
          <w:tcW w:w="6055" w:type="dxa"/>
          <w:gridSpan w:val="4"/>
          <w:tcBorders>
            <w:top w:val="single" w:sz="6" w:space="0" w:color="auto"/>
            <w:left w:val="single" w:sz="6" w:space="0" w:color="auto"/>
            <w:bottom w:val="nil"/>
            <w:right w:val="single" w:sz="6" w:space="0" w:color="auto"/>
          </w:tcBorders>
          <w:vAlign w:val="center"/>
        </w:tcPr>
        <w:p w14:paraId="4F0C8B7B" w14:textId="77777777" w:rsidR="002A0B7D" w:rsidRPr="00B10CAE" w:rsidRDefault="002A0B7D" w:rsidP="00CA051B">
          <w:pPr>
            <w:pStyle w:val="Cabealho"/>
            <w:rPr>
              <w:rFonts w:cs="Arial"/>
              <w:spacing w:val="-4"/>
              <w:sz w:val="18"/>
              <w:szCs w:val="18"/>
            </w:rPr>
          </w:pPr>
        </w:p>
      </w:tc>
      <w:tc>
        <w:tcPr>
          <w:tcW w:w="689" w:type="dxa"/>
          <w:tcBorders>
            <w:top w:val="single" w:sz="6" w:space="0" w:color="auto"/>
            <w:left w:val="nil"/>
            <w:bottom w:val="nil"/>
            <w:right w:val="nil"/>
          </w:tcBorders>
          <w:vAlign w:val="center"/>
        </w:tcPr>
        <w:p w14:paraId="2F4FC74D" w14:textId="77777777" w:rsidR="002A0B7D" w:rsidRDefault="002A0B7D">
          <w:pPr>
            <w:pStyle w:val="Cabealho"/>
            <w:ind w:left="28"/>
            <w:rPr>
              <w:rFonts w:cs="Arial"/>
              <w:b/>
              <w:caps/>
              <w:sz w:val="16"/>
            </w:rPr>
          </w:pPr>
          <w:r>
            <w:rPr>
              <w:rFonts w:cs="Arial"/>
              <w:b/>
              <w:caps/>
              <w:sz w:val="12"/>
            </w:rPr>
            <w:t>FOLHA</w:t>
          </w:r>
        </w:p>
      </w:tc>
      <w:tc>
        <w:tcPr>
          <w:tcW w:w="413" w:type="dxa"/>
          <w:tcBorders>
            <w:top w:val="single" w:sz="6" w:space="0" w:color="auto"/>
            <w:left w:val="nil"/>
            <w:bottom w:val="nil"/>
          </w:tcBorders>
          <w:vAlign w:val="center"/>
        </w:tcPr>
        <w:p w14:paraId="229D91BE" w14:textId="77777777" w:rsidR="002A0B7D" w:rsidRPr="00B10CAE" w:rsidRDefault="002A0B7D">
          <w:pPr>
            <w:pStyle w:val="Cabealho"/>
            <w:jc w:val="center"/>
            <w:rPr>
              <w:rFonts w:cs="Arial"/>
              <w:sz w:val="18"/>
              <w:szCs w:val="18"/>
            </w:rPr>
          </w:pPr>
          <w:r>
            <w:rPr>
              <w:rFonts w:cs="Arial"/>
              <w:sz w:val="18"/>
              <w:szCs w:val="18"/>
            </w:rPr>
            <w:fldChar w:fldCharType="begin"/>
          </w:r>
          <w:r>
            <w:rPr>
              <w:rFonts w:cs="Arial"/>
              <w:sz w:val="18"/>
              <w:szCs w:val="18"/>
            </w:rPr>
            <w:instrText xml:space="preserve"> PAGE  \* Arabic  \* MERGEFORMAT </w:instrText>
          </w:r>
          <w:r>
            <w:rPr>
              <w:rFonts w:cs="Arial"/>
              <w:sz w:val="18"/>
              <w:szCs w:val="18"/>
            </w:rPr>
            <w:fldChar w:fldCharType="separate"/>
          </w:r>
          <w:r>
            <w:rPr>
              <w:rFonts w:cs="Arial"/>
              <w:sz w:val="18"/>
              <w:szCs w:val="18"/>
            </w:rPr>
            <w:t>2</w:t>
          </w:r>
          <w:r>
            <w:rPr>
              <w:rFonts w:cs="Arial"/>
              <w:sz w:val="18"/>
              <w:szCs w:val="18"/>
            </w:rPr>
            <w:fldChar w:fldCharType="end"/>
          </w:r>
        </w:p>
      </w:tc>
      <w:tc>
        <w:tcPr>
          <w:tcW w:w="276" w:type="dxa"/>
          <w:tcBorders>
            <w:top w:val="single" w:sz="6" w:space="0" w:color="auto"/>
            <w:left w:val="nil"/>
            <w:bottom w:val="nil"/>
          </w:tcBorders>
          <w:vAlign w:val="center"/>
        </w:tcPr>
        <w:p w14:paraId="11ECE56A" w14:textId="77777777" w:rsidR="002A0B7D" w:rsidRDefault="002A0B7D">
          <w:pPr>
            <w:pStyle w:val="Cabealho"/>
            <w:jc w:val="center"/>
            <w:rPr>
              <w:rFonts w:cs="Arial"/>
              <w:b/>
            </w:rPr>
          </w:pPr>
          <w:r>
            <w:rPr>
              <w:rFonts w:cs="Arial"/>
              <w:b/>
              <w:sz w:val="12"/>
            </w:rPr>
            <w:t>de</w:t>
          </w:r>
        </w:p>
      </w:tc>
      <w:tc>
        <w:tcPr>
          <w:tcW w:w="994" w:type="dxa"/>
          <w:gridSpan w:val="2"/>
          <w:tcBorders>
            <w:top w:val="single" w:sz="6" w:space="0" w:color="auto"/>
            <w:left w:val="nil"/>
            <w:bottom w:val="nil"/>
            <w:right w:val="single" w:sz="12" w:space="0" w:color="auto"/>
          </w:tcBorders>
          <w:vAlign w:val="center"/>
        </w:tcPr>
        <w:p w14:paraId="4829E09C" w14:textId="77777777" w:rsidR="002A0B7D" w:rsidRPr="001F2E64" w:rsidRDefault="002A0B7D">
          <w:pPr>
            <w:pStyle w:val="Cabealho"/>
            <w:jc w:val="center"/>
            <w:rPr>
              <w:rFonts w:cs="Arial"/>
              <w:b/>
              <w:sz w:val="18"/>
              <w:szCs w:val="18"/>
            </w:rPr>
          </w:pPr>
          <w:r>
            <w:rPr>
              <w:rFonts w:cs="Arial"/>
              <w:sz w:val="18"/>
              <w:szCs w:val="18"/>
            </w:rPr>
            <w:t>15</w:t>
          </w:r>
        </w:p>
      </w:tc>
    </w:tr>
    <w:tr w:rsidR="002A0B7D" w14:paraId="4838EBAE" w14:textId="77777777" w:rsidTr="00CA051B">
      <w:trPr>
        <w:trHeight w:val="332"/>
        <w:jc w:val="right"/>
      </w:trPr>
      <w:tc>
        <w:tcPr>
          <w:tcW w:w="1780" w:type="dxa"/>
          <w:vMerge/>
          <w:tcBorders>
            <w:left w:val="single" w:sz="12" w:space="0" w:color="auto"/>
            <w:right w:val="single" w:sz="6" w:space="0" w:color="auto"/>
          </w:tcBorders>
          <w:vAlign w:val="center"/>
        </w:tcPr>
        <w:p w14:paraId="0A9F4B58" w14:textId="77777777" w:rsidR="002A0B7D" w:rsidRDefault="002A0B7D">
          <w:pPr>
            <w:pStyle w:val="Cabealho"/>
            <w:rPr>
              <w:rFonts w:cs="Arial"/>
            </w:rPr>
          </w:pPr>
        </w:p>
      </w:tc>
      <w:tc>
        <w:tcPr>
          <w:tcW w:w="569" w:type="dxa"/>
          <w:vMerge w:val="restart"/>
          <w:tcBorders>
            <w:top w:val="single" w:sz="6" w:space="0" w:color="auto"/>
            <w:left w:val="single" w:sz="6" w:space="0" w:color="auto"/>
            <w:right w:val="nil"/>
          </w:tcBorders>
          <w:vAlign w:val="center"/>
        </w:tcPr>
        <w:p w14:paraId="1C1A23DF" w14:textId="77777777" w:rsidR="002A0B7D" w:rsidRDefault="002A0B7D">
          <w:pPr>
            <w:pStyle w:val="Cabealho"/>
            <w:ind w:left="28"/>
            <w:rPr>
              <w:rFonts w:cs="Arial"/>
              <w:b/>
              <w:caps/>
              <w:sz w:val="12"/>
            </w:rPr>
          </w:pPr>
          <w:r>
            <w:rPr>
              <w:rFonts w:cs="Arial"/>
              <w:b/>
              <w:caps/>
              <w:sz w:val="12"/>
            </w:rPr>
            <w:t>título:</w:t>
          </w:r>
        </w:p>
      </w:tc>
      <w:tc>
        <w:tcPr>
          <w:tcW w:w="5486" w:type="dxa"/>
          <w:gridSpan w:val="3"/>
          <w:vMerge w:val="restart"/>
          <w:tcBorders>
            <w:top w:val="single" w:sz="6" w:space="0" w:color="auto"/>
            <w:left w:val="nil"/>
            <w:bottom w:val="nil"/>
            <w:right w:val="single" w:sz="6" w:space="0" w:color="auto"/>
          </w:tcBorders>
          <w:vAlign w:val="center"/>
        </w:tcPr>
        <w:p w14:paraId="31DEDEA1" w14:textId="77777777" w:rsidR="002A0B7D" w:rsidRPr="00C04C7B" w:rsidRDefault="002A0B7D" w:rsidP="00CA051B">
          <w:pPr>
            <w:pStyle w:val="Cabealho"/>
            <w:ind w:hanging="581"/>
            <w:jc w:val="center"/>
            <w:rPr>
              <w:b/>
              <w:caps/>
              <w:szCs w:val="16"/>
            </w:rPr>
          </w:pPr>
          <w:r>
            <w:rPr>
              <w:b/>
              <w:caps/>
              <w:szCs w:val="16"/>
            </w:rPr>
            <w:t>relatório</w:t>
          </w:r>
          <w:r w:rsidRPr="00C04C7B">
            <w:rPr>
              <w:b/>
              <w:caps/>
              <w:szCs w:val="16"/>
            </w:rPr>
            <w:t xml:space="preserve"> DE CONTEÚDO LOCAL</w:t>
          </w:r>
        </w:p>
      </w:tc>
      <w:tc>
        <w:tcPr>
          <w:tcW w:w="2372" w:type="dxa"/>
          <w:gridSpan w:val="5"/>
          <w:tcBorders>
            <w:top w:val="single" w:sz="6" w:space="0" w:color="auto"/>
            <w:left w:val="single" w:sz="6" w:space="0" w:color="auto"/>
            <w:bottom w:val="single" w:sz="4" w:space="0" w:color="auto"/>
            <w:right w:val="single" w:sz="12" w:space="0" w:color="auto"/>
          </w:tcBorders>
          <w:vAlign w:val="center"/>
        </w:tcPr>
        <w:p w14:paraId="4E0F9E4E" w14:textId="77777777" w:rsidR="002A0B7D" w:rsidRPr="005F676C" w:rsidRDefault="002A0B7D" w:rsidP="00CA051B">
          <w:pPr>
            <w:jc w:val="center"/>
            <w:rPr>
              <w:b/>
              <w:sz w:val="18"/>
              <w:szCs w:val="18"/>
              <w:highlight w:val="yellow"/>
            </w:rPr>
          </w:pPr>
          <w:r w:rsidRPr="005F676C">
            <w:rPr>
              <w:b/>
              <w:sz w:val="18"/>
              <w:szCs w:val="18"/>
              <w:highlight w:val="yellow"/>
              <w:lang w:val="en-US"/>
            </w:rPr>
            <w:t>[N</w:t>
          </w:r>
          <w:r w:rsidRPr="005F676C">
            <w:rPr>
              <w:b/>
              <w:sz w:val="18"/>
              <w:szCs w:val="18"/>
              <w:highlight w:val="yellow"/>
              <w:vertAlign w:val="superscript"/>
              <w:lang w:val="en-US"/>
            </w:rPr>
            <w:t>o</w:t>
          </w:r>
          <w:r w:rsidRPr="005F676C">
            <w:rPr>
              <w:b/>
              <w:sz w:val="18"/>
              <w:szCs w:val="18"/>
              <w:highlight w:val="yellow"/>
              <w:lang w:val="en-US"/>
            </w:rPr>
            <w:t xml:space="preserve"> do CONTRATO]</w:t>
          </w:r>
        </w:p>
      </w:tc>
    </w:tr>
    <w:tr w:rsidR="002A0B7D" w14:paraId="3E11AC47" w14:textId="77777777" w:rsidTr="00CA051B">
      <w:trPr>
        <w:trHeight w:val="332"/>
        <w:jc w:val="right"/>
      </w:trPr>
      <w:tc>
        <w:tcPr>
          <w:tcW w:w="1780" w:type="dxa"/>
          <w:vMerge/>
          <w:tcBorders>
            <w:left w:val="single" w:sz="12" w:space="0" w:color="auto"/>
            <w:bottom w:val="nil"/>
            <w:right w:val="single" w:sz="6" w:space="0" w:color="auto"/>
          </w:tcBorders>
          <w:vAlign w:val="center"/>
        </w:tcPr>
        <w:p w14:paraId="4AB647C7" w14:textId="77777777" w:rsidR="002A0B7D" w:rsidRDefault="002A0B7D">
          <w:pPr>
            <w:pStyle w:val="Cabealho"/>
            <w:rPr>
              <w:rFonts w:cs="Arial"/>
            </w:rPr>
          </w:pPr>
        </w:p>
      </w:tc>
      <w:tc>
        <w:tcPr>
          <w:tcW w:w="569" w:type="dxa"/>
          <w:vMerge/>
          <w:tcBorders>
            <w:left w:val="single" w:sz="6" w:space="0" w:color="auto"/>
            <w:bottom w:val="single" w:sz="4" w:space="0" w:color="auto"/>
            <w:right w:val="nil"/>
          </w:tcBorders>
          <w:vAlign w:val="center"/>
        </w:tcPr>
        <w:p w14:paraId="4DEC87C4" w14:textId="77777777" w:rsidR="002A0B7D" w:rsidRDefault="002A0B7D">
          <w:pPr>
            <w:pStyle w:val="Cabealho"/>
            <w:ind w:left="28"/>
            <w:rPr>
              <w:rFonts w:cs="Arial"/>
              <w:b/>
              <w:caps/>
              <w:sz w:val="12"/>
            </w:rPr>
          </w:pPr>
        </w:p>
      </w:tc>
      <w:tc>
        <w:tcPr>
          <w:tcW w:w="5486" w:type="dxa"/>
          <w:gridSpan w:val="3"/>
          <w:vMerge/>
          <w:tcBorders>
            <w:top w:val="nil"/>
            <w:left w:val="nil"/>
            <w:bottom w:val="nil"/>
            <w:right w:val="single" w:sz="6" w:space="0" w:color="auto"/>
          </w:tcBorders>
          <w:vAlign w:val="center"/>
        </w:tcPr>
        <w:p w14:paraId="06214851" w14:textId="77777777" w:rsidR="002A0B7D" w:rsidRPr="00B10CAE" w:rsidRDefault="002A0B7D">
          <w:pPr>
            <w:pStyle w:val="Cabealho"/>
            <w:jc w:val="center"/>
            <w:rPr>
              <w:rFonts w:cs="Arial"/>
              <w:b/>
              <w:szCs w:val="24"/>
              <w:lang w:eastAsia="ko-KR"/>
            </w:rPr>
          </w:pPr>
        </w:p>
      </w:tc>
      <w:tc>
        <w:tcPr>
          <w:tcW w:w="2372" w:type="dxa"/>
          <w:gridSpan w:val="5"/>
          <w:tcBorders>
            <w:top w:val="single" w:sz="6" w:space="0" w:color="auto"/>
            <w:left w:val="single" w:sz="6" w:space="0" w:color="auto"/>
            <w:bottom w:val="single" w:sz="4" w:space="0" w:color="auto"/>
            <w:right w:val="single" w:sz="12" w:space="0" w:color="auto"/>
          </w:tcBorders>
          <w:vAlign w:val="center"/>
        </w:tcPr>
        <w:p w14:paraId="45E0044C" w14:textId="77777777" w:rsidR="002A0B7D" w:rsidRPr="00C90C1E" w:rsidRDefault="002A0B7D" w:rsidP="00CA051B">
          <w:pPr>
            <w:jc w:val="center"/>
            <w:rPr>
              <w:sz w:val="18"/>
              <w:szCs w:val="18"/>
            </w:rPr>
          </w:pPr>
        </w:p>
      </w:tc>
    </w:tr>
    <w:tr w:rsidR="002A0B7D" w14:paraId="0C8D3CB7" w14:textId="77777777" w:rsidTr="00CA051B">
      <w:tblPrEx>
        <w:tblBorders>
          <w:top w:val="none" w:sz="0" w:space="0" w:color="auto"/>
          <w:left w:val="none" w:sz="0" w:space="0" w:color="auto"/>
          <w:bottom w:val="none" w:sz="0" w:space="0" w:color="auto"/>
          <w:right w:val="none" w:sz="0" w:space="0" w:color="auto"/>
        </w:tblBorders>
      </w:tblPrEx>
      <w:trPr>
        <w:trHeight w:hRule="exact" w:val="13917"/>
        <w:jc w:val="right"/>
      </w:trPr>
      <w:tc>
        <w:tcPr>
          <w:tcW w:w="10207" w:type="dxa"/>
          <w:gridSpan w:val="10"/>
          <w:tcBorders>
            <w:top w:val="single" w:sz="12" w:space="0" w:color="auto"/>
            <w:left w:val="single" w:sz="12" w:space="0" w:color="auto"/>
            <w:bottom w:val="single" w:sz="12" w:space="0" w:color="auto"/>
            <w:right w:val="single" w:sz="12" w:space="0" w:color="auto"/>
          </w:tcBorders>
          <w:vAlign w:val="center"/>
        </w:tcPr>
        <w:p w14:paraId="470B035F" w14:textId="77777777" w:rsidR="002A0B7D" w:rsidRDefault="002A0B7D">
          <w:pPr>
            <w:pStyle w:val="Cabealho"/>
          </w:pPr>
        </w:p>
      </w:tc>
    </w:tr>
  </w:tbl>
  <w:p w14:paraId="215EECDC" w14:textId="77777777" w:rsidR="002A0B7D" w:rsidRDefault="002A0B7D">
    <w:pPr>
      <w:pStyle w:val="Cabealho"/>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8" w:type="dxa"/>
      <w:jc w:val="right"/>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1780"/>
      <w:gridCol w:w="569"/>
      <w:gridCol w:w="2735"/>
      <w:gridCol w:w="413"/>
      <w:gridCol w:w="2338"/>
      <w:gridCol w:w="689"/>
      <w:gridCol w:w="413"/>
      <w:gridCol w:w="276"/>
      <w:gridCol w:w="138"/>
      <w:gridCol w:w="857"/>
    </w:tblGrid>
    <w:tr w:rsidR="002A0B7D" w14:paraId="58D42FC6" w14:textId="77777777" w:rsidTr="00EA0722">
      <w:trPr>
        <w:trHeight w:hRule="exact" w:val="392"/>
        <w:jc w:val="right"/>
      </w:trPr>
      <w:tc>
        <w:tcPr>
          <w:tcW w:w="1780" w:type="dxa"/>
          <w:vMerge w:val="restart"/>
          <w:tcBorders>
            <w:top w:val="single" w:sz="12" w:space="0" w:color="auto"/>
            <w:left w:val="single" w:sz="12" w:space="0" w:color="auto"/>
            <w:right w:val="single" w:sz="6" w:space="0" w:color="auto"/>
          </w:tcBorders>
          <w:vAlign w:val="center"/>
        </w:tcPr>
        <w:p w14:paraId="25112507" w14:textId="018BC9E8" w:rsidR="002A0B7D" w:rsidRPr="00086172" w:rsidRDefault="009F14C0">
          <w:pPr>
            <w:pStyle w:val="Cabealho"/>
            <w:jc w:val="center"/>
            <w:rPr>
              <w:rFonts w:cs="Arial"/>
            </w:rPr>
          </w:pPr>
          <w:r w:rsidRPr="0013349C">
            <w:rPr>
              <w:rFonts w:cs="Arial"/>
              <w:noProof/>
            </w:rPr>
            <w:drawing>
              <wp:inline distT="0" distB="0" distL="0" distR="0" wp14:anchorId="6BEF9F97" wp14:editId="362D43B8">
                <wp:extent cx="871855" cy="584835"/>
                <wp:effectExtent l="0" t="0" r="0" b="0"/>
                <wp:docPr id="178738398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584835"/>
                        </a:xfrm>
                        <a:prstGeom prst="rect">
                          <a:avLst/>
                        </a:prstGeom>
                        <a:noFill/>
                        <a:ln>
                          <a:noFill/>
                        </a:ln>
                      </pic:spPr>
                    </pic:pic>
                  </a:graphicData>
                </a:graphic>
              </wp:inline>
            </w:drawing>
          </w:r>
        </w:p>
      </w:tc>
      <w:tc>
        <w:tcPr>
          <w:tcW w:w="3304" w:type="dxa"/>
          <w:gridSpan w:val="2"/>
          <w:tcBorders>
            <w:top w:val="single" w:sz="12" w:space="0" w:color="auto"/>
            <w:left w:val="nil"/>
            <w:bottom w:val="single" w:sz="6" w:space="0" w:color="auto"/>
            <w:right w:val="single" w:sz="6" w:space="0" w:color="auto"/>
          </w:tcBorders>
          <w:vAlign w:val="center"/>
        </w:tcPr>
        <w:p w14:paraId="1DC63EA8" w14:textId="77777777" w:rsidR="002A0B7D" w:rsidRPr="00B10CAE" w:rsidRDefault="002A0B7D">
          <w:pPr>
            <w:pStyle w:val="Cabealho"/>
            <w:jc w:val="center"/>
            <w:rPr>
              <w:rFonts w:cs="Arial"/>
              <w:b/>
              <w:szCs w:val="24"/>
            </w:rPr>
          </w:pPr>
          <w:r>
            <w:rPr>
              <w:b/>
              <w:szCs w:val="24"/>
            </w:rPr>
            <w:t>REPORT</w:t>
          </w:r>
        </w:p>
      </w:tc>
      <w:tc>
        <w:tcPr>
          <w:tcW w:w="413" w:type="dxa"/>
          <w:tcBorders>
            <w:top w:val="single" w:sz="12" w:space="0" w:color="auto"/>
            <w:left w:val="nil"/>
            <w:bottom w:val="single" w:sz="6" w:space="0" w:color="auto"/>
            <w:right w:val="nil"/>
          </w:tcBorders>
          <w:vAlign w:val="center"/>
        </w:tcPr>
        <w:p w14:paraId="595E86F3" w14:textId="77777777" w:rsidR="002A0B7D" w:rsidRPr="005F676C" w:rsidRDefault="002A0B7D">
          <w:pPr>
            <w:pStyle w:val="Cabealho"/>
            <w:ind w:left="28"/>
            <w:rPr>
              <w:rFonts w:cs="Arial"/>
              <w:sz w:val="22"/>
            </w:rPr>
          </w:pPr>
          <w:r w:rsidRPr="005F676C">
            <w:rPr>
              <w:rFonts w:cs="Arial"/>
              <w:b/>
              <w:caps/>
              <w:sz w:val="12"/>
            </w:rPr>
            <w:t>Nº</w:t>
          </w:r>
        </w:p>
      </w:tc>
      <w:tc>
        <w:tcPr>
          <w:tcW w:w="3440" w:type="dxa"/>
          <w:gridSpan w:val="3"/>
          <w:tcBorders>
            <w:top w:val="single" w:sz="12" w:space="0" w:color="auto"/>
            <w:left w:val="nil"/>
            <w:bottom w:val="single" w:sz="6" w:space="0" w:color="auto"/>
            <w:right w:val="single" w:sz="6"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3297"/>
          </w:tblGrid>
          <w:tr w:rsidR="002A0B7D" w14:paraId="3CB81D9A" w14:textId="77777777" w:rsidTr="00EA0722">
            <w:trPr>
              <w:trHeight w:val="84"/>
            </w:trPr>
            <w:tc>
              <w:tcPr>
                <w:tcW w:w="3297" w:type="dxa"/>
              </w:tcPr>
              <w:p w14:paraId="1A6C02E7" w14:textId="1A0C7EF5" w:rsidR="002A0B7D" w:rsidRDefault="002A0B7D" w:rsidP="00D07D01">
                <w:pPr>
                  <w:pStyle w:val="Default"/>
                  <w:rPr>
                    <w:sz w:val="18"/>
                    <w:szCs w:val="18"/>
                  </w:rPr>
                </w:pPr>
                <w:r>
                  <w:t xml:space="preserve"> </w:t>
                </w:r>
              </w:p>
            </w:tc>
          </w:tr>
        </w:tbl>
        <w:p w14:paraId="7E5473EF" w14:textId="77777777" w:rsidR="002A0B7D" w:rsidRDefault="002A0B7D" w:rsidP="00CA051B">
          <w:pPr>
            <w:pStyle w:val="Cabealho"/>
            <w:rPr>
              <w:rFonts w:cs="Arial"/>
              <w:b/>
              <w:bCs/>
              <w:color w:val="FF0000"/>
              <w:sz w:val="18"/>
              <w:szCs w:val="18"/>
              <w:highlight w:val="yellow"/>
              <w:lang w:val="en-US"/>
            </w:rPr>
          </w:pPr>
        </w:p>
        <w:p w14:paraId="08F0939C" w14:textId="77777777" w:rsidR="002A0B7D" w:rsidRPr="002744A2" w:rsidRDefault="002A0B7D" w:rsidP="00CA051B">
          <w:pPr>
            <w:pStyle w:val="Cabealho"/>
            <w:rPr>
              <w:rFonts w:cs="Arial"/>
              <w:b/>
              <w:bCs/>
              <w:color w:val="FF0000"/>
              <w:sz w:val="18"/>
              <w:szCs w:val="18"/>
              <w:highlight w:val="yellow"/>
              <w:lang w:val="en-US"/>
            </w:rPr>
          </w:pPr>
        </w:p>
      </w:tc>
      <w:tc>
        <w:tcPr>
          <w:tcW w:w="414" w:type="dxa"/>
          <w:gridSpan w:val="2"/>
          <w:tcBorders>
            <w:top w:val="single" w:sz="12" w:space="0" w:color="auto"/>
            <w:left w:val="single" w:sz="6" w:space="0" w:color="auto"/>
            <w:bottom w:val="single" w:sz="6" w:space="0" w:color="auto"/>
            <w:right w:val="nil"/>
          </w:tcBorders>
          <w:vAlign w:val="center"/>
        </w:tcPr>
        <w:p w14:paraId="105B7DD9" w14:textId="77777777" w:rsidR="002A0B7D" w:rsidRDefault="002A0B7D">
          <w:pPr>
            <w:pStyle w:val="Cabealho"/>
            <w:ind w:left="28"/>
            <w:rPr>
              <w:rFonts w:cs="Arial"/>
              <w:b/>
              <w:caps/>
              <w:sz w:val="12"/>
            </w:rPr>
          </w:pPr>
          <w:r>
            <w:rPr>
              <w:rFonts w:cs="Arial"/>
              <w:b/>
              <w:caps/>
              <w:sz w:val="12"/>
            </w:rPr>
            <w:t>REV.</w:t>
          </w:r>
        </w:p>
      </w:tc>
      <w:tc>
        <w:tcPr>
          <w:tcW w:w="857" w:type="dxa"/>
          <w:tcBorders>
            <w:top w:val="single" w:sz="12" w:space="0" w:color="auto"/>
            <w:left w:val="nil"/>
            <w:bottom w:val="single" w:sz="6" w:space="0" w:color="auto"/>
            <w:right w:val="single" w:sz="12" w:space="0" w:color="auto"/>
          </w:tcBorders>
          <w:vAlign w:val="center"/>
        </w:tcPr>
        <w:p w14:paraId="20F7ADD3" w14:textId="77777777" w:rsidR="002A0B7D" w:rsidRPr="00B10CAE" w:rsidRDefault="002A0B7D">
          <w:pPr>
            <w:pStyle w:val="Cabealho"/>
            <w:jc w:val="center"/>
            <w:rPr>
              <w:rFonts w:cs="Arial"/>
              <w:caps/>
              <w:sz w:val="18"/>
              <w:szCs w:val="18"/>
            </w:rPr>
          </w:pPr>
          <w:r>
            <w:rPr>
              <w:rFonts w:cs="Arial"/>
              <w:caps/>
              <w:sz w:val="18"/>
              <w:szCs w:val="18"/>
            </w:rPr>
            <w:t>0</w:t>
          </w:r>
        </w:p>
      </w:tc>
    </w:tr>
    <w:tr w:rsidR="002A0B7D" w14:paraId="23F2C759" w14:textId="77777777" w:rsidTr="00EA0722">
      <w:trPr>
        <w:trHeight w:val="320"/>
        <w:jc w:val="right"/>
      </w:trPr>
      <w:tc>
        <w:tcPr>
          <w:tcW w:w="1780" w:type="dxa"/>
          <w:vMerge/>
          <w:tcBorders>
            <w:left w:val="single" w:sz="12" w:space="0" w:color="auto"/>
            <w:right w:val="single" w:sz="6" w:space="0" w:color="auto"/>
          </w:tcBorders>
          <w:vAlign w:val="center"/>
        </w:tcPr>
        <w:p w14:paraId="5F399AA4" w14:textId="77777777" w:rsidR="002A0B7D" w:rsidRDefault="002A0B7D" w:rsidP="00EA0722">
          <w:pPr>
            <w:pStyle w:val="Cabealho"/>
            <w:rPr>
              <w:rFonts w:cs="Arial"/>
            </w:rPr>
          </w:pPr>
        </w:p>
      </w:tc>
      <w:tc>
        <w:tcPr>
          <w:tcW w:w="6055" w:type="dxa"/>
          <w:gridSpan w:val="4"/>
          <w:tcBorders>
            <w:top w:val="single" w:sz="6" w:space="0" w:color="auto"/>
            <w:left w:val="single" w:sz="6" w:space="0" w:color="auto"/>
            <w:bottom w:val="nil"/>
            <w:right w:val="single" w:sz="6" w:space="0" w:color="auto"/>
          </w:tcBorders>
          <w:vAlign w:val="center"/>
        </w:tcPr>
        <w:p w14:paraId="3FEE6C01" w14:textId="7ACB6B4A" w:rsidR="002A0B7D" w:rsidRPr="00B10CAE" w:rsidRDefault="002A0B7D" w:rsidP="008F0B10">
          <w:pPr>
            <w:pStyle w:val="Cabealho"/>
            <w:tabs>
              <w:tab w:val="left" w:pos="1290"/>
            </w:tabs>
            <w:rPr>
              <w:rFonts w:cs="Arial"/>
              <w:spacing w:val="-4"/>
              <w:sz w:val="18"/>
              <w:szCs w:val="18"/>
            </w:rPr>
          </w:pPr>
          <w:r>
            <w:rPr>
              <w:rFonts w:cs="Arial"/>
              <w:b/>
              <w:caps/>
              <w:sz w:val="12"/>
            </w:rPr>
            <w:t xml:space="preserve">PROJECT: </w:t>
          </w:r>
          <w:r>
            <w:rPr>
              <w:rFonts w:cs="Arial"/>
              <w:b/>
              <w:caps/>
              <w:sz w:val="12"/>
            </w:rPr>
            <w:tab/>
          </w:r>
          <w:r w:rsidRPr="0046585F">
            <w:rPr>
              <w:rFonts w:cs="Arial"/>
              <w:b/>
              <w:caps/>
              <w:szCs w:val="40"/>
            </w:rPr>
            <w:t>FPSO</w:t>
          </w:r>
        </w:p>
      </w:tc>
      <w:tc>
        <w:tcPr>
          <w:tcW w:w="689" w:type="dxa"/>
          <w:tcBorders>
            <w:top w:val="single" w:sz="6" w:space="0" w:color="auto"/>
            <w:left w:val="nil"/>
            <w:bottom w:val="nil"/>
            <w:right w:val="nil"/>
          </w:tcBorders>
          <w:vAlign w:val="center"/>
        </w:tcPr>
        <w:p w14:paraId="38B247D1" w14:textId="77777777" w:rsidR="002A0B7D" w:rsidRPr="0040295F" w:rsidRDefault="002A0B7D" w:rsidP="00EA0722">
          <w:pPr>
            <w:pStyle w:val="Cabealho"/>
            <w:ind w:left="28"/>
            <w:rPr>
              <w:rFonts w:cs="Arial"/>
              <w:b/>
              <w:caps/>
              <w:sz w:val="12"/>
            </w:rPr>
          </w:pPr>
          <w:r>
            <w:rPr>
              <w:rFonts w:cs="Arial"/>
              <w:b/>
              <w:caps/>
              <w:sz w:val="12"/>
            </w:rPr>
            <w:t>FOLHA</w:t>
          </w:r>
        </w:p>
      </w:tc>
      <w:tc>
        <w:tcPr>
          <w:tcW w:w="413" w:type="dxa"/>
          <w:tcBorders>
            <w:top w:val="single" w:sz="6" w:space="0" w:color="auto"/>
            <w:left w:val="nil"/>
            <w:bottom w:val="nil"/>
          </w:tcBorders>
          <w:vAlign w:val="center"/>
        </w:tcPr>
        <w:p w14:paraId="2A79F485" w14:textId="77777777" w:rsidR="002A0B7D" w:rsidRPr="00B10CAE" w:rsidRDefault="002A0B7D" w:rsidP="00EA0722">
          <w:pPr>
            <w:pStyle w:val="Cabealho"/>
            <w:jc w:val="center"/>
            <w:rPr>
              <w:rFonts w:cs="Arial"/>
              <w:sz w:val="18"/>
              <w:szCs w:val="18"/>
            </w:rPr>
          </w:pPr>
          <w:r>
            <w:rPr>
              <w:rFonts w:cs="Arial"/>
              <w:sz w:val="18"/>
              <w:szCs w:val="18"/>
            </w:rPr>
            <w:fldChar w:fldCharType="begin"/>
          </w:r>
          <w:r>
            <w:rPr>
              <w:rFonts w:cs="Arial"/>
              <w:sz w:val="18"/>
              <w:szCs w:val="18"/>
            </w:rPr>
            <w:instrText xml:space="preserve"> PAGE  \* Arabic  \* MERGEFORMAT </w:instrText>
          </w:r>
          <w:r>
            <w:rPr>
              <w:rFonts w:cs="Arial"/>
              <w:sz w:val="18"/>
              <w:szCs w:val="18"/>
            </w:rPr>
            <w:fldChar w:fldCharType="separate"/>
          </w:r>
          <w:r w:rsidR="0056680D">
            <w:rPr>
              <w:rFonts w:cs="Arial"/>
              <w:sz w:val="18"/>
              <w:szCs w:val="18"/>
            </w:rPr>
            <w:t>2</w:t>
          </w:r>
          <w:r>
            <w:rPr>
              <w:rFonts w:cs="Arial"/>
              <w:sz w:val="18"/>
              <w:szCs w:val="18"/>
            </w:rPr>
            <w:fldChar w:fldCharType="end"/>
          </w:r>
        </w:p>
      </w:tc>
      <w:tc>
        <w:tcPr>
          <w:tcW w:w="276" w:type="dxa"/>
          <w:tcBorders>
            <w:top w:val="single" w:sz="6" w:space="0" w:color="auto"/>
            <w:left w:val="nil"/>
            <w:bottom w:val="nil"/>
          </w:tcBorders>
          <w:vAlign w:val="center"/>
        </w:tcPr>
        <w:p w14:paraId="23A652C2" w14:textId="77777777" w:rsidR="002A0B7D" w:rsidRPr="0040295F" w:rsidRDefault="002A0B7D" w:rsidP="00EA0722">
          <w:pPr>
            <w:pStyle w:val="Cabealho"/>
            <w:jc w:val="center"/>
            <w:rPr>
              <w:rFonts w:cs="Arial"/>
              <w:b/>
              <w:sz w:val="12"/>
            </w:rPr>
          </w:pPr>
          <w:r>
            <w:rPr>
              <w:rFonts w:cs="Arial"/>
              <w:b/>
              <w:sz w:val="12"/>
            </w:rPr>
            <w:t>de</w:t>
          </w:r>
        </w:p>
      </w:tc>
      <w:tc>
        <w:tcPr>
          <w:tcW w:w="995" w:type="dxa"/>
          <w:gridSpan w:val="2"/>
          <w:tcBorders>
            <w:top w:val="single" w:sz="6" w:space="0" w:color="auto"/>
            <w:left w:val="nil"/>
            <w:bottom w:val="nil"/>
            <w:right w:val="single" w:sz="12" w:space="0" w:color="auto"/>
          </w:tcBorders>
          <w:vAlign w:val="center"/>
        </w:tcPr>
        <w:p w14:paraId="3EC1980C" w14:textId="77777777" w:rsidR="002A0B7D" w:rsidRPr="0040295F" w:rsidRDefault="0046585F" w:rsidP="00EA0722">
          <w:pPr>
            <w:pStyle w:val="Cabealho"/>
            <w:jc w:val="center"/>
            <w:rPr>
              <w:rFonts w:cs="Arial"/>
              <w:sz w:val="18"/>
              <w:szCs w:val="18"/>
            </w:rPr>
          </w:pPr>
          <w:r>
            <w:rPr>
              <w:rFonts w:cs="Arial"/>
              <w:sz w:val="18"/>
              <w:szCs w:val="18"/>
            </w:rPr>
            <w:fldChar w:fldCharType="begin"/>
          </w:r>
          <w:r>
            <w:rPr>
              <w:rFonts w:cs="Arial"/>
              <w:sz w:val="18"/>
              <w:szCs w:val="18"/>
            </w:rPr>
            <w:instrText xml:space="preserve"> NUMPAGES   \* MERGEFORMAT </w:instrText>
          </w:r>
          <w:r>
            <w:rPr>
              <w:rFonts w:cs="Arial"/>
              <w:sz w:val="18"/>
              <w:szCs w:val="18"/>
            </w:rPr>
            <w:fldChar w:fldCharType="separate"/>
          </w:r>
          <w:r>
            <w:rPr>
              <w:rFonts w:cs="Arial"/>
              <w:noProof/>
              <w:sz w:val="18"/>
              <w:szCs w:val="18"/>
            </w:rPr>
            <w:t>11</w:t>
          </w:r>
          <w:r>
            <w:rPr>
              <w:rFonts w:cs="Arial"/>
              <w:sz w:val="18"/>
              <w:szCs w:val="18"/>
            </w:rPr>
            <w:fldChar w:fldCharType="end"/>
          </w:r>
        </w:p>
      </w:tc>
    </w:tr>
    <w:tr w:rsidR="002A0B7D" w14:paraId="383567C2" w14:textId="77777777" w:rsidTr="00EA0722">
      <w:trPr>
        <w:trHeight w:val="332"/>
        <w:jc w:val="right"/>
      </w:trPr>
      <w:tc>
        <w:tcPr>
          <w:tcW w:w="1780" w:type="dxa"/>
          <w:vMerge/>
          <w:tcBorders>
            <w:left w:val="single" w:sz="12" w:space="0" w:color="auto"/>
            <w:right w:val="single" w:sz="6" w:space="0" w:color="auto"/>
          </w:tcBorders>
          <w:vAlign w:val="center"/>
        </w:tcPr>
        <w:p w14:paraId="33D663A5" w14:textId="77777777" w:rsidR="002A0B7D" w:rsidRDefault="002A0B7D" w:rsidP="00EA0722">
          <w:pPr>
            <w:pStyle w:val="Cabealho"/>
            <w:rPr>
              <w:rFonts w:cs="Arial"/>
            </w:rPr>
          </w:pPr>
        </w:p>
      </w:tc>
      <w:tc>
        <w:tcPr>
          <w:tcW w:w="569" w:type="dxa"/>
          <w:vMerge w:val="restart"/>
          <w:tcBorders>
            <w:top w:val="single" w:sz="6" w:space="0" w:color="auto"/>
            <w:left w:val="single" w:sz="6" w:space="0" w:color="auto"/>
            <w:right w:val="nil"/>
          </w:tcBorders>
          <w:vAlign w:val="center"/>
        </w:tcPr>
        <w:p w14:paraId="42B98144" w14:textId="77777777" w:rsidR="002A0B7D" w:rsidRDefault="002A0B7D" w:rsidP="00EA0722">
          <w:pPr>
            <w:pStyle w:val="Cabealho"/>
            <w:ind w:left="28"/>
            <w:rPr>
              <w:rFonts w:cs="Arial"/>
              <w:b/>
              <w:caps/>
              <w:sz w:val="12"/>
            </w:rPr>
          </w:pPr>
          <w:r>
            <w:rPr>
              <w:rFonts w:cs="Arial"/>
              <w:b/>
              <w:caps/>
              <w:sz w:val="12"/>
            </w:rPr>
            <w:t>TITLE:</w:t>
          </w:r>
        </w:p>
      </w:tc>
      <w:tc>
        <w:tcPr>
          <w:tcW w:w="5486" w:type="dxa"/>
          <w:gridSpan w:val="3"/>
          <w:vMerge w:val="restart"/>
          <w:tcBorders>
            <w:top w:val="single" w:sz="6" w:space="0" w:color="auto"/>
            <w:left w:val="nil"/>
            <w:bottom w:val="nil"/>
            <w:right w:val="single" w:sz="6" w:space="0" w:color="auto"/>
          </w:tcBorders>
          <w:vAlign w:val="center"/>
        </w:tcPr>
        <w:p w14:paraId="61A0DCC0" w14:textId="77777777" w:rsidR="002A0B7D" w:rsidRPr="00AE7A7B" w:rsidRDefault="002A0B7D" w:rsidP="00EA0722">
          <w:pPr>
            <w:pStyle w:val="Cabealho"/>
            <w:ind w:hanging="581"/>
            <w:jc w:val="center"/>
            <w:rPr>
              <w:b/>
              <w:caps/>
              <w:szCs w:val="16"/>
              <w:lang w:val="en-US"/>
            </w:rPr>
          </w:pPr>
          <w:r w:rsidRPr="00AE7A7B">
            <w:rPr>
              <w:b/>
              <w:szCs w:val="24"/>
              <w:lang w:val="en-US"/>
            </w:rPr>
            <w:t>Local Content Follow Up Report</w:t>
          </w:r>
        </w:p>
      </w:tc>
      <w:tc>
        <w:tcPr>
          <w:tcW w:w="2373" w:type="dxa"/>
          <w:gridSpan w:val="5"/>
          <w:tcBorders>
            <w:top w:val="single" w:sz="6" w:space="0" w:color="auto"/>
            <w:left w:val="single" w:sz="6" w:space="0" w:color="auto"/>
            <w:bottom w:val="single" w:sz="4" w:space="0" w:color="auto"/>
            <w:right w:val="single" w:sz="12" w:space="0" w:color="auto"/>
          </w:tcBorders>
          <w:vAlign w:val="center"/>
        </w:tcPr>
        <w:p w14:paraId="7341A3CA" w14:textId="77777777" w:rsidR="002A0B7D" w:rsidRPr="002744A2" w:rsidRDefault="002A0B7D" w:rsidP="00EA0722">
          <w:pPr>
            <w:jc w:val="center"/>
            <w:rPr>
              <w:b/>
              <w:color w:val="FF0000"/>
              <w:sz w:val="18"/>
              <w:szCs w:val="18"/>
              <w:highlight w:val="yellow"/>
            </w:rPr>
          </w:pPr>
          <w:r w:rsidRPr="00373D75">
            <w:rPr>
              <w:b/>
              <w:color w:val="FF0000"/>
              <w:sz w:val="18"/>
              <w:szCs w:val="18"/>
              <w:highlight w:val="cyan"/>
              <w:lang w:val="en-US"/>
            </w:rPr>
            <w:t>[</w:t>
          </w:r>
          <w:r>
            <w:rPr>
              <w:b/>
              <w:color w:val="FF0000"/>
              <w:sz w:val="18"/>
              <w:szCs w:val="18"/>
              <w:highlight w:val="cyan"/>
              <w:lang w:val="en-US"/>
            </w:rPr>
            <w:t>Contract Number</w:t>
          </w:r>
          <w:r w:rsidRPr="00373D75">
            <w:rPr>
              <w:b/>
              <w:color w:val="FF0000"/>
              <w:sz w:val="18"/>
              <w:szCs w:val="18"/>
              <w:highlight w:val="cyan"/>
              <w:lang w:val="en-US"/>
            </w:rPr>
            <w:t>]</w:t>
          </w:r>
        </w:p>
      </w:tc>
    </w:tr>
    <w:tr w:rsidR="002A0B7D" w14:paraId="59E6A340" w14:textId="77777777" w:rsidTr="00EA0722">
      <w:trPr>
        <w:trHeight w:val="332"/>
        <w:jc w:val="right"/>
      </w:trPr>
      <w:tc>
        <w:tcPr>
          <w:tcW w:w="1780" w:type="dxa"/>
          <w:vMerge/>
          <w:tcBorders>
            <w:left w:val="single" w:sz="12" w:space="0" w:color="auto"/>
            <w:bottom w:val="nil"/>
            <w:right w:val="single" w:sz="6" w:space="0" w:color="auto"/>
          </w:tcBorders>
          <w:vAlign w:val="center"/>
        </w:tcPr>
        <w:p w14:paraId="73DA3C30" w14:textId="77777777" w:rsidR="002A0B7D" w:rsidRDefault="002A0B7D" w:rsidP="00EA0722">
          <w:pPr>
            <w:pStyle w:val="Cabealho"/>
            <w:rPr>
              <w:rFonts w:cs="Arial"/>
            </w:rPr>
          </w:pPr>
        </w:p>
      </w:tc>
      <w:tc>
        <w:tcPr>
          <w:tcW w:w="569" w:type="dxa"/>
          <w:vMerge/>
          <w:tcBorders>
            <w:left w:val="single" w:sz="6" w:space="0" w:color="auto"/>
            <w:bottom w:val="single" w:sz="4" w:space="0" w:color="auto"/>
            <w:right w:val="nil"/>
          </w:tcBorders>
          <w:vAlign w:val="center"/>
        </w:tcPr>
        <w:p w14:paraId="1643FEEB" w14:textId="77777777" w:rsidR="002A0B7D" w:rsidRDefault="002A0B7D" w:rsidP="00EA0722">
          <w:pPr>
            <w:pStyle w:val="Cabealho"/>
            <w:ind w:left="28"/>
            <w:rPr>
              <w:rFonts w:cs="Arial"/>
              <w:b/>
              <w:caps/>
              <w:sz w:val="12"/>
            </w:rPr>
          </w:pPr>
        </w:p>
      </w:tc>
      <w:tc>
        <w:tcPr>
          <w:tcW w:w="5486" w:type="dxa"/>
          <w:gridSpan w:val="3"/>
          <w:vMerge/>
          <w:tcBorders>
            <w:top w:val="nil"/>
            <w:left w:val="nil"/>
            <w:bottom w:val="nil"/>
            <w:right w:val="single" w:sz="6" w:space="0" w:color="auto"/>
          </w:tcBorders>
          <w:vAlign w:val="center"/>
        </w:tcPr>
        <w:p w14:paraId="49972C0D" w14:textId="77777777" w:rsidR="002A0B7D" w:rsidRPr="00B10CAE" w:rsidRDefault="002A0B7D" w:rsidP="00EA0722">
          <w:pPr>
            <w:pStyle w:val="Cabealho"/>
            <w:jc w:val="center"/>
            <w:rPr>
              <w:rFonts w:cs="Arial"/>
              <w:b/>
              <w:szCs w:val="24"/>
              <w:lang w:eastAsia="ko-KR"/>
            </w:rPr>
          </w:pPr>
        </w:p>
      </w:tc>
      <w:tc>
        <w:tcPr>
          <w:tcW w:w="2373" w:type="dxa"/>
          <w:gridSpan w:val="5"/>
          <w:tcBorders>
            <w:top w:val="single" w:sz="6" w:space="0" w:color="auto"/>
            <w:left w:val="single" w:sz="6" w:space="0" w:color="auto"/>
            <w:bottom w:val="single" w:sz="4" w:space="0" w:color="auto"/>
            <w:right w:val="single" w:sz="12" w:space="0" w:color="auto"/>
          </w:tcBorders>
          <w:vAlign w:val="center"/>
        </w:tcPr>
        <w:p w14:paraId="4781CEC8" w14:textId="77777777" w:rsidR="002A0B7D" w:rsidRPr="00C90C1E" w:rsidRDefault="002A0B7D" w:rsidP="00EA0722">
          <w:pPr>
            <w:jc w:val="center"/>
            <w:rPr>
              <w:sz w:val="18"/>
              <w:szCs w:val="18"/>
            </w:rPr>
          </w:pPr>
        </w:p>
      </w:tc>
    </w:tr>
    <w:tr w:rsidR="002A0B7D" w14:paraId="40D4A73E" w14:textId="77777777" w:rsidTr="00B3352D">
      <w:tblPrEx>
        <w:tblBorders>
          <w:top w:val="none" w:sz="0" w:space="0" w:color="auto"/>
          <w:left w:val="none" w:sz="0" w:space="0" w:color="auto"/>
          <w:bottom w:val="none" w:sz="0" w:space="0" w:color="auto"/>
          <w:right w:val="none" w:sz="0" w:space="0" w:color="auto"/>
        </w:tblBorders>
      </w:tblPrEx>
      <w:trPr>
        <w:trHeight w:hRule="exact" w:val="13917"/>
        <w:jc w:val="right"/>
      </w:trPr>
      <w:tc>
        <w:tcPr>
          <w:tcW w:w="10208" w:type="dxa"/>
          <w:gridSpan w:val="10"/>
          <w:tcBorders>
            <w:top w:val="single" w:sz="12" w:space="0" w:color="auto"/>
            <w:left w:val="single" w:sz="12" w:space="0" w:color="auto"/>
            <w:bottom w:val="single" w:sz="12" w:space="0" w:color="auto"/>
            <w:right w:val="single" w:sz="12" w:space="0" w:color="auto"/>
          </w:tcBorders>
          <w:vAlign w:val="center"/>
        </w:tcPr>
        <w:p w14:paraId="0011AADE" w14:textId="77777777" w:rsidR="002A0B7D" w:rsidRDefault="002A0B7D" w:rsidP="00EA0722">
          <w:pPr>
            <w:pStyle w:val="Cabealho"/>
          </w:pPr>
        </w:p>
      </w:tc>
    </w:tr>
  </w:tbl>
  <w:p w14:paraId="3920CFE4" w14:textId="77777777" w:rsidR="002A0B7D" w:rsidRDefault="002A0B7D">
    <w:pPr>
      <w:pStyle w:val="Cabealho"/>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582"/>
    <w:multiLevelType w:val="hybridMultilevel"/>
    <w:tmpl w:val="93525266"/>
    <w:lvl w:ilvl="0" w:tplc="CE6EE2DC">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 w15:restartNumberingAfterBreak="0">
    <w:nsid w:val="063C5E45"/>
    <w:multiLevelType w:val="hybridMultilevel"/>
    <w:tmpl w:val="84EE48C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D45463F"/>
    <w:multiLevelType w:val="hybridMultilevel"/>
    <w:tmpl w:val="6AF6C4CE"/>
    <w:lvl w:ilvl="0" w:tplc="95601702">
      <w:start w:val="1"/>
      <w:numFmt w:val="lowerRoman"/>
      <w:lvlText w:val="%1."/>
      <w:lvlJc w:val="left"/>
      <w:pPr>
        <w:ind w:left="643" w:hanging="360"/>
      </w:pPr>
      <w:rPr>
        <w:rFonts w:ascii="Arial Narrow" w:eastAsia="Batang" w:hAnsi="Arial Narrow" w:cs="Arial"/>
        <w:b w:val="0"/>
      </w:rPr>
    </w:lvl>
    <w:lvl w:ilvl="1" w:tplc="04160019">
      <w:start w:val="1"/>
      <w:numFmt w:val="lowerLetter"/>
      <w:lvlText w:val="%2."/>
      <w:lvlJc w:val="left"/>
      <w:pPr>
        <w:ind w:left="1363" w:hanging="360"/>
      </w:pPr>
    </w:lvl>
    <w:lvl w:ilvl="2" w:tplc="0416001B">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 w15:restartNumberingAfterBreak="0">
    <w:nsid w:val="25847B8A"/>
    <w:multiLevelType w:val="hybridMultilevel"/>
    <w:tmpl w:val="93525266"/>
    <w:lvl w:ilvl="0" w:tplc="CE6EE2DC">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4" w15:restartNumberingAfterBreak="0">
    <w:nsid w:val="2B993EED"/>
    <w:multiLevelType w:val="hybridMultilevel"/>
    <w:tmpl w:val="4C0A9FFA"/>
    <w:lvl w:ilvl="0" w:tplc="6054149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D0602C4"/>
    <w:multiLevelType w:val="multilevel"/>
    <w:tmpl w:val="D0C2384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abstractNum w:abstractNumId="6" w15:restartNumberingAfterBreak="0">
    <w:nsid w:val="305854F7"/>
    <w:multiLevelType w:val="hybridMultilevel"/>
    <w:tmpl w:val="C8E6D5D0"/>
    <w:lvl w:ilvl="0" w:tplc="DD92B7D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3E67397F"/>
    <w:multiLevelType w:val="hybridMultilevel"/>
    <w:tmpl w:val="93525266"/>
    <w:lvl w:ilvl="0" w:tplc="CE6EE2DC">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8" w15:restartNumberingAfterBreak="0">
    <w:nsid w:val="3F667172"/>
    <w:multiLevelType w:val="hybridMultilevel"/>
    <w:tmpl w:val="7D909CEA"/>
    <w:lvl w:ilvl="0" w:tplc="5FB881F0">
      <w:start w:val="1"/>
      <w:numFmt w:val="lowerLetter"/>
      <w:lvlText w:val="%1)"/>
      <w:lvlJc w:val="left"/>
      <w:pPr>
        <w:ind w:left="1494" w:hanging="360"/>
      </w:pPr>
      <w:rPr>
        <w:rFonts w:hint="default"/>
        <w:lang w:val="en-U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403D1933"/>
    <w:multiLevelType w:val="multilevel"/>
    <w:tmpl w:val="18E09620"/>
    <w:lvl w:ilvl="0">
      <w:start w:val="1"/>
      <w:numFmt w:val="decimal"/>
      <w:pStyle w:val="Ttulo1"/>
      <w:lvlText w:val="%1"/>
      <w:lvlJc w:val="left"/>
      <w:pPr>
        <w:tabs>
          <w:tab w:val="num" w:pos="716"/>
        </w:tabs>
        <w:ind w:left="716" w:hanging="432"/>
      </w:pPr>
    </w:lvl>
    <w:lvl w:ilvl="1">
      <w:start w:val="1"/>
      <w:numFmt w:val="decimal"/>
      <w:pStyle w:val="Ttulo2"/>
      <w:lvlText w:val="%1.%2"/>
      <w:lvlJc w:val="left"/>
      <w:pPr>
        <w:tabs>
          <w:tab w:val="num" w:pos="860"/>
        </w:tabs>
        <w:ind w:left="860" w:hanging="576"/>
      </w:pPr>
    </w:lvl>
    <w:lvl w:ilvl="2">
      <w:start w:val="1"/>
      <w:numFmt w:val="decimal"/>
      <w:pStyle w:val="Ttulo3"/>
      <w:lvlText w:val="%1.%2.%3"/>
      <w:lvlJc w:val="left"/>
      <w:pPr>
        <w:tabs>
          <w:tab w:val="num" w:pos="1004"/>
        </w:tabs>
        <w:ind w:left="1004" w:hanging="720"/>
      </w:pPr>
    </w:lvl>
    <w:lvl w:ilvl="3">
      <w:start w:val="1"/>
      <w:numFmt w:val="decimal"/>
      <w:pStyle w:val="Ttulo4"/>
      <w:lvlText w:val="%1.%2.%3.%4"/>
      <w:lvlJc w:val="left"/>
      <w:pPr>
        <w:tabs>
          <w:tab w:val="num" w:pos="1148"/>
        </w:tabs>
        <w:ind w:left="1148" w:hanging="864"/>
      </w:pPr>
    </w:lvl>
    <w:lvl w:ilvl="4">
      <w:start w:val="1"/>
      <w:numFmt w:val="decimal"/>
      <w:pStyle w:val="Ttulo5"/>
      <w:lvlText w:val="%1.%2.%3.%4.%5"/>
      <w:lvlJc w:val="left"/>
      <w:pPr>
        <w:tabs>
          <w:tab w:val="num" w:pos="1292"/>
        </w:tabs>
        <w:ind w:left="1292" w:hanging="1008"/>
      </w:pPr>
    </w:lvl>
    <w:lvl w:ilvl="5">
      <w:start w:val="1"/>
      <w:numFmt w:val="decimal"/>
      <w:pStyle w:val="Ttulo6"/>
      <w:lvlText w:val="%1.%2.%3.%4.%5.%6"/>
      <w:lvlJc w:val="left"/>
      <w:pPr>
        <w:tabs>
          <w:tab w:val="num" w:pos="1436"/>
        </w:tabs>
        <w:ind w:left="1436" w:hanging="1152"/>
      </w:pPr>
    </w:lvl>
    <w:lvl w:ilvl="6">
      <w:start w:val="1"/>
      <w:numFmt w:val="decimal"/>
      <w:pStyle w:val="Ttulo7"/>
      <w:lvlText w:val="%1.%2.%3.%4.%5.%6.%7"/>
      <w:lvlJc w:val="left"/>
      <w:pPr>
        <w:tabs>
          <w:tab w:val="num" w:pos="1580"/>
        </w:tabs>
        <w:ind w:left="1580" w:hanging="1296"/>
      </w:pPr>
    </w:lvl>
    <w:lvl w:ilvl="7">
      <w:start w:val="1"/>
      <w:numFmt w:val="decimal"/>
      <w:pStyle w:val="Ttulo8"/>
      <w:lvlText w:val="%1.%2.%3.%4.%5.%6.%7.%8"/>
      <w:lvlJc w:val="left"/>
      <w:pPr>
        <w:tabs>
          <w:tab w:val="num" w:pos="1724"/>
        </w:tabs>
        <w:ind w:left="1724" w:hanging="1440"/>
      </w:pPr>
    </w:lvl>
    <w:lvl w:ilvl="8">
      <w:start w:val="1"/>
      <w:numFmt w:val="decimal"/>
      <w:pStyle w:val="Ttulo9"/>
      <w:lvlText w:val="%1.%2.%3.%4.%5.%6.%7.%8.%9"/>
      <w:lvlJc w:val="left"/>
      <w:pPr>
        <w:tabs>
          <w:tab w:val="num" w:pos="1868"/>
        </w:tabs>
        <w:ind w:left="1868" w:hanging="1584"/>
      </w:pPr>
    </w:lvl>
  </w:abstractNum>
  <w:abstractNum w:abstractNumId="10" w15:restartNumberingAfterBreak="0">
    <w:nsid w:val="40582915"/>
    <w:multiLevelType w:val="multilevel"/>
    <w:tmpl w:val="D0C2384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364"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509F2BB0"/>
    <w:multiLevelType w:val="hybridMultilevel"/>
    <w:tmpl w:val="5204CF78"/>
    <w:lvl w:ilvl="0" w:tplc="04160001">
      <w:start w:val="1"/>
      <w:numFmt w:val="bullet"/>
      <w:lvlText w:val=""/>
      <w:lvlJc w:val="left"/>
      <w:pPr>
        <w:ind w:left="1003" w:hanging="360"/>
      </w:pPr>
      <w:rPr>
        <w:rFonts w:ascii="Symbol" w:hAnsi="Symbol" w:hint="default"/>
      </w:rPr>
    </w:lvl>
    <w:lvl w:ilvl="1" w:tplc="04160003" w:tentative="1">
      <w:start w:val="1"/>
      <w:numFmt w:val="bullet"/>
      <w:lvlText w:val="o"/>
      <w:lvlJc w:val="left"/>
      <w:pPr>
        <w:ind w:left="1723" w:hanging="360"/>
      </w:pPr>
      <w:rPr>
        <w:rFonts w:ascii="Courier New" w:hAnsi="Courier New" w:cs="Courier New" w:hint="default"/>
      </w:rPr>
    </w:lvl>
    <w:lvl w:ilvl="2" w:tplc="04160005" w:tentative="1">
      <w:start w:val="1"/>
      <w:numFmt w:val="bullet"/>
      <w:lvlText w:val=""/>
      <w:lvlJc w:val="left"/>
      <w:pPr>
        <w:ind w:left="2443" w:hanging="360"/>
      </w:pPr>
      <w:rPr>
        <w:rFonts w:ascii="Wingdings" w:hAnsi="Wingdings" w:hint="default"/>
      </w:rPr>
    </w:lvl>
    <w:lvl w:ilvl="3" w:tplc="04160001" w:tentative="1">
      <w:start w:val="1"/>
      <w:numFmt w:val="bullet"/>
      <w:lvlText w:val=""/>
      <w:lvlJc w:val="left"/>
      <w:pPr>
        <w:ind w:left="3163" w:hanging="360"/>
      </w:pPr>
      <w:rPr>
        <w:rFonts w:ascii="Symbol" w:hAnsi="Symbol" w:hint="default"/>
      </w:rPr>
    </w:lvl>
    <w:lvl w:ilvl="4" w:tplc="04160003" w:tentative="1">
      <w:start w:val="1"/>
      <w:numFmt w:val="bullet"/>
      <w:lvlText w:val="o"/>
      <w:lvlJc w:val="left"/>
      <w:pPr>
        <w:ind w:left="3883" w:hanging="360"/>
      </w:pPr>
      <w:rPr>
        <w:rFonts w:ascii="Courier New" w:hAnsi="Courier New" w:cs="Courier New" w:hint="default"/>
      </w:rPr>
    </w:lvl>
    <w:lvl w:ilvl="5" w:tplc="04160005" w:tentative="1">
      <w:start w:val="1"/>
      <w:numFmt w:val="bullet"/>
      <w:lvlText w:val=""/>
      <w:lvlJc w:val="left"/>
      <w:pPr>
        <w:ind w:left="4603" w:hanging="360"/>
      </w:pPr>
      <w:rPr>
        <w:rFonts w:ascii="Wingdings" w:hAnsi="Wingdings" w:hint="default"/>
      </w:rPr>
    </w:lvl>
    <w:lvl w:ilvl="6" w:tplc="04160001" w:tentative="1">
      <w:start w:val="1"/>
      <w:numFmt w:val="bullet"/>
      <w:lvlText w:val=""/>
      <w:lvlJc w:val="left"/>
      <w:pPr>
        <w:ind w:left="5323" w:hanging="360"/>
      </w:pPr>
      <w:rPr>
        <w:rFonts w:ascii="Symbol" w:hAnsi="Symbol" w:hint="default"/>
      </w:rPr>
    </w:lvl>
    <w:lvl w:ilvl="7" w:tplc="04160003" w:tentative="1">
      <w:start w:val="1"/>
      <w:numFmt w:val="bullet"/>
      <w:lvlText w:val="o"/>
      <w:lvlJc w:val="left"/>
      <w:pPr>
        <w:ind w:left="6043" w:hanging="360"/>
      </w:pPr>
      <w:rPr>
        <w:rFonts w:ascii="Courier New" w:hAnsi="Courier New" w:cs="Courier New" w:hint="default"/>
      </w:rPr>
    </w:lvl>
    <w:lvl w:ilvl="8" w:tplc="04160005" w:tentative="1">
      <w:start w:val="1"/>
      <w:numFmt w:val="bullet"/>
      <w:lvlText w:val=""/>
      <w:lvlJc w:val="left"/>
      <w:pPr>
        <w:ind w:left="6763" w:hanging="360"/>
      </w:pPr>
      <w:rPr>
        <w:rFonts w:ascii="Wingdings" w:hAnsi="Wingdings" w:hint="default"/>
      </w:rPr>
    </w:lvl>
  </w:abstractNum>
  <w:abstractNum w:abstractNumId="12" w15:restartNumberingAfterBreak="0">
    <w:nsid w:val="53CA2394"/>
    <w:multiLevelType w:val="hybridMultilevel"/>
    <w:tmpl w:val="FFC4AB7C"/>
    <w:lvl w:ilvl="0" w:tplc="F23EBABA">
      <w:start w:val="4"/>
      <w:numFmt w:val="bullet"/>
      <w:lvlText w:val="-"/>
      <w:lvlJc w:val="left"/>
      <w:pPr>
        <w:ind w:left="643" w:hanging="360"/>
      </w:pPr>
      <w:rPr>
        <w:rFonts w:ascii="Arial Narrow" w:eastAsia="Times New Roman" w:hAnsi="Arial Narrow" w:cs="Arial" w:hint="default"/>
      </w:rPr>
    </w:lvl>
    <w:lvl w:ilvl="1" w:tplc="04160003" w:tentative="1">
      <w:start w:val="1"/>
      <w:numFmt w:val="bullet"/>
      <w:lvlText w:val="o"/>
      <w:lvlJc w:val="left"/>
      <w:pPr>
        <w:ind w:left="1363" w:hanging="360"/>
      </w:pPr>
      <w:rPr>
        <w:rFonts w:ascii="Courier New" w:hAnsi="Courier New" w:cs="Courier New" w:hint="default"/>
      </w:rPr>
    </w:lvl>
    <w:lvl w:ilvl="2" w:tplc="04160005" w:tentative="1">
      <w:start w:val="1"/>
      <w:numFmt w:val="bullet"/>
      <w:lvlText w:val=""/>
      <w:lvlJc w:val="left"/>
      <w:pPr>
        <w:ind w:left="2083" w:hanging="360"/>
      </w:pPr>
      <w:rPr>
        <w:rFonts w:ascii="Wingdings" w:hAnsi="Wingdings" w:hint="default"/>
      </w:rPr>
    </w:lvl>
    <w:lvl w:ilvl="3" w:tplc="04160001" w:tentative="1">
      <w:start w:val="1"/>
      <w:numFmt w:val="bullet"/>
      <w:lvlText w:val=""/>
      <w:lvlJc w:val="left"/>
      <w:pPr>
        <w:ind w:left="2803" w:hanging="360"/>
      </w:pPr>
      <w:rPr>
        <w:rFonts w:ascii="Symbol" w:hAnsi="Symbol" w:hint="default"/>
      </w:rPr>
    </w:lvl>
    <w:lvl w:ilvl="4" w:tplc="04160003" w:tentative="1">
      <w:start w:val="1"/>
      <w:numFmt w:val="bullet"/>
      <w:lvlText w:val="o"/>
      <w:lvlJc w:val="left"/>
      <w:pPr>
        <w:ind w:left="3523" w:hanging="360"/>
      </w:pPr>
      <w:rPr>
        <w:rFonts w:ascii="Courier New" w:hAnsi="Courier New" w:cs="Courier New" w:hint="default"/>
      </w:rPr>
    </w:lvl>
    <w:lvl w:ilvl="5" w:tplc="04160005" w:tentative="1">
      <w:start w:val="1"/>
      <w:numFmt w:val="bullet"/>
      <w:lvlText w:val=""/>
      <w:lvlJc w:val="left"/>
      <w:pPr>
        <w:ind w:left="4243" w:hanging="360"/>
      </w:pPr>
      <w:rPr>
        <w:rFonts w:ascii="Wingdings" w:hAnsi="Wingdings" w:hint="default"/>
      </w:rPr>
    </w:lvl>
    <w:lvl w:ilvl="6" w:tplc="04160001" w:tentative="1">
      <w:start w:val="1"/>
      <w:numFmt w:val="bullet"/>
      <w:lvlText w:val=""/>
      <w:lvlJc w:val="left"/>
      <w:pPr>
        <w:ind w:left="4963" w:hanging="360"/>
      </w:pPr>
      <w:rPr>
        <w:rFonts w:ascii="Symbol" w:hAnsi="Symbol" w:hint="default"/>
      </w:rPr>
    </w:lvl>
    <w:lvl w:ilvl="7" w:tplc="04160003" w:tentative="1">
      <w:start w:val="1"/>
      <w:numFmt w:val="bullet"/>
      <w:lvlText w:val="o"/>
      <w:lvlJc w:val="left"/>
      <w:pPr>
        <w:ind w:left="5683" w:hanging="360"/>
      </w:pPr>
      <w:rPr>
        <w:rFonts w:ascii="Courier New" w:hAnsi="Courier New" w:cs="Courier New" w:hint="default"/>
      </w:rPr>
    </w:lvl>
    <w:lvl w:ilvl="8" w:tplc="04160005" w:tentative="1">
      <w:start w:val="1"/>
      <w:numFmt w:val="bullet"/>
      <w:lvlText w:val=""/>
      <w:lvlJc w:val="left"/>
      <w:pPr>
        <w:ind w:left="6403" w:hanging="360"/>
      </w:pPr>
      <w:rPr>
        <w:rFonts w:ascii="Wingdings" w:hAnsi="Wingdings" w:hint="default"/>
      </w:rPr>
    </w:lvl>
  </w:abstractNum>
  <w:abstractNum w:abstractNumId="13" w15:restartNumberingAfterBreak="0">
    <w:nsid w:val="637E226A"/>
    <w:multiLevelType w:val="hybridMultilevel"/>
    <w:tmpl w:val="F0C6A6D4"/>
    <w:lvl w:ilvl="0" w:tplc="04160001">
      <w:start w:val="1"/>
      <w:numFmt w:val="bullet"/>
      <w:lvlText w:val=""/>
      <w:lvlJc w:val="left"/>
      <w:pPr>
        <w:ind w:left="11" w:hanging="360"/>
      </w:pPr>
      <w:rPr>
        <w:rFonts w:ascii="Symbol" w:hAnsi="Symbol" w:hint="default"/>
      </w:rPr>
    </w:lvl>
    <w:lvl w:ilvl="1" w:tplc="04160003">
      <w:start w:val="1"/>
      <w:numFmt w:val="bullet"/>
      <w:lvlText w:val="o"/>
      <w:lvlJc w:val="left"/>
      <w:pPr>
        <w:ind w:left="731" w:hanging="360"/>
      </w:pPr>
      <w:rPr>
        <w:rFonts w:ascii="Courier New" w:hAnsi="Courier New" w:cs="Courier New" w:hint="default"/>
      </w:rPr>
    </w:lvl>
    <w:lvl w:ilvl="2" w:tplc="04160005" w:tentative="1">
      <w:start w:val="1"/>
      <w:numFmt w:val="bullet"/>
      <w:lvlText w:val=""/>
      <w:lvlJc w:val="left"/>
      <w:pPr>
        <w:ind w:left="1451" w:hanging="360"/>
      </w:pPr>
      <w:rPr>
        <w:rFonts w:ascii="Wingdings" w:hAnsi="Wingdings" w:hint="default"/>
      </w:rPr>
    </w:lvl>
    <w:lvl w:ilvl="3" w:tplc="04160001" w:tentative="1">
      <w:start w:val="1"/>
      <w:numFmt w:val="bullet"/>
      <w:lvlText w:val=""/>
      <w:lvlJc w:val="left"/>
      <w:pPr>
        <w:ind w:left="2171" w:hanging="360"/>
      </w:pPr>
      <w:rPr>
        <w:rFonts w:ascii="Symbol" w:hAnsi="Symbol" w:hint="default"/>
      </w:rPr>
    </w:lvl>
    <w:lvl w:ilvl="4" w:tplc="04160003" w:tentative="1">
      <w:start w:val="1"/>
      <w:numFmt w:val="bullet"/>
      <w:lvlText w:val="o"/>
      <w:lvlJc w:val="left"/>
      <w:pPr>
        <w:ind w:left="2891" w:hanging="360"/>
      </w:pPr>
      <w:rPr>
        <w:rFonts w:ascii="Courier New" w:hAnsi="Courier New" w:cs="Courier New" w:hint="default"/>
      </w:rPr>
    </w:lvl>
    <w:lvl w:ilvl="5" w:tplc="04160005" w:tentative="1">
      <w:start w:val="1"/>
      <w:numFmt w:val="bullet"/>
      <w:lvlText w:val=""/>
      <w:lvlJc w:val="left"/>
      <w:pPr>
        <w:ind w:left="3611" w:hanging="360"/>
      </w:pPr>
      <w:rPr>
        <w:rFonts w:ascii="Wingdings" w:hAnsi="Wingdings" w:hint="default"/>
      </w:rPr>
    </w:lvl>
    <w:lvl w:ilvl="6" w:tplc="04160001" w:tentative="1">
      <w:start w:val="1"/>
      <w:numFmt w:val="bullet"/>
      <w:lvlText w:val=""/>
      <w:lvlJc w:val="left"/>
      <w:pPr>
        <w:ind w:left="4331" w:hanging="360"/>
      </w:pPr>
      <w:rPr>
        <w:rFonts w:ascii="Symbol" w:hAnsi="Symbol" w:hint="default"/>
      </w:rPr>
    </w:lvl>
    <w:lvl w:ilvl="7" w:tplc="04160003" w:tentative="1">
      <w:start w:val="1"/>
      <w:numFmt w:val="bullet"/>
      <w:lvlText w:val="o"/>
      <w:lvlJc w:val="left"/>
      <w:pPr>
        <w:ind w:left="5051" w:hanging="360"/>
      </w:pPr>
      <w:rPr>
        <w:rFonts w:ascii="Courier New" w:hAnsi="Courier New" w:cs="Courier New" w:hint="default"/>
      </w:rPr>
    </w:lvl>
    <w:lvl w:ilvl="8" w:tplc="04160005" w:tentative="1">
      <w:start w:val="1"/>
      <w:numFmt w:val="bullet"/>
      <w:lvlText w:val=""/>
      <w:lvlJc w:val="left"/>
      <w:pPr>
        <w:ind w:left="5771" w:hanging="360"/>
      </w:pPr>
      <w:rPr>
        <w:rFonts w:ascii="Wingdings" w:hAnsi="Wingdings" w:hint="default"/>
      </w:rPr>
    </w:lvl>
  </w:abstractNum>
  <w:abstractNum w:abstractNumId="14" w15:restartNumberingAfterBreak="0">
    <w:nsid w:val="69220E77"/>
    <w:multiLevelType w:val="hybridMultilevel"/>
    <w:tmpl w:val="61A4572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5" w15:restartNumberingAfterBreak="0">
    <w:nsid w:val="6A7611BB"/>
    <w:multiLevelType w:val="hybridMultilevel"/>
    <w:tmpl w:val="BF70DF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A8238F5"/>
    <w:multiLevelType w:val="hybridMultilevel"/>
    <w:tmpl w:val="A0427B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6F44B88"/>
    <w:multiLevelType w:val="hybridMultilevel"/>
    <w:tmpl w:val="93525266"/>
    <w:lvl w:ilvl="0" w:tplc="CE6EE2DC">
      <w:start w:val="1"/>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num w:numId="1" w16cid:durableId="261694518">
    <w:abstractNumId w:val="15"/>
  </w:num>
  <w:num w:numId="2" w16cid:durableId="1791625157">
    <w:abstractNumId w:val="13"/>
  </w:num>
  <w:num w:numId="3" w16cid:durableId="991954108">
    <w:abstractNumId w:val="1"/>
  </w:num>
  <w:num w:numId="4" w16cid:durableId="1506748206">
    <w:abstractNumId w:val="9"/>
  </w:num>
  <w:num w:numId="5" w16cid:durableId="1557163672">
    <w:abstractNumId w:val="14"/>
  </w:num>
  <w:num w:numId="6" w16cid:durableId="450783252">
    <w:abstractNumId w:val="6"/>
  </w:num>
  <w:num w:numId="7" w16cid:durableId="56823215">
    <w:abstractNumId w:val="10"/>
  </w:num>
  <w:num w:numId="8" w16cid:durableId="844125937">
    <w:abstractNumId w:val="0"/>
  </w:num>
  <w:num w:numId="9" w16cid:durableId="326716555">
    <w:abstractNumId w:val="2"/>
  </w:num>
  <w:num w:numId="10" w16cid:durableId="1051346761">
    <w:abstractNumId w:val="4"/>
  </w:num>
  <w:num w:numId="11" w16cid:durableId="181476254">
    <w:abstractNumId w:val="8"/>
  </w:num>
  <w:num w:numId="12" w16cid:durableId="864293244">
    <w:abstractNumId w:val="11"/>
  </w:num>
  <w:num w:numId="13" w16cid:durableId="1681082780">
    <w:abstractNumId w:val="7"/>
  </w:num>
  <w:num w:numId="14" w16cid:durableId="460927013">
    <w:abstractNumId w:val="3"/>
  </w:num>
  <w:num w:numId="15" w16cid:durableId="696585722">
    <w:abstractNumId w:val="5"/>
  </w:num>
  <w:num w:numId="16" w16cid:durableId="1733892324">
    <w:abstractNumId w:val="16"/>
  </w:num>
  <w:num w:numId="17" w16cid:durableId="614141418">
    <w:abstractNumId w:val="17"/>
  </w:num>
  <w:num w:numId="18" w16cid:durableId="793022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BD"/>
    <w:rsid w:val="0000380F"/>
    <w:rsid w:val="0000477A"/>
    <w:rsid w:val="00007381"/>
    <w:rsid w:val="00007732"/>
    <w:rsid w:val="00007E58"/>
    <w:rsid w:val="00007FAD"/>
    <w:rsid w:val="00012468"/>
    <w:rsid w:val="00013B8E"/>
    <w:rsid w:val="000162BC"/>
    <w:rsid w:val="00021DE3"/>
    <w:rsid w:val="000278BC"/>
    <w:rsid w:val="0003002D"/>
    <w:rsid w:val="00032AA4"/>
    <w:rsid w:val="00034285"/>
    <w:rsid w:val="00036CFB"/>
    <w:rsid w:val="00042309"/>
    <w:rsid w:val="00046E38"/>
    <w:rsid w:val="000510B1"/>
    <w:rsid w:val="0005198B"/>
    <w:rsid w:val="00052EFA"/>
    <w:rsid w:val="00066117"/>
    <w:rsid w:val="0006669C"/>
    <w:rsid w:val="000674B9"/>
    <w:rsid w:val="00070EB0"/>
    <w:rsid w:val="00072414"/>
    <w:rsid w:val="000745F2"/>
    <w:rsid w:val="00075AB0"/>
    <w:rsid w:val="00081207"/>
    <w:rsid w:val="00081EDA"/>
    <w:rsid w:val="00085CE3"/>
    <w:rsid w:val="00085D79"/>
    <w:rsid w:val="00086719"/>
    <w:rsid w:val="00086FD6"/>
    <w:rsid w:val="00087BA6"/>
    <w:rsid w:val="000A0A84"/>
    <w:rsid w:val="000A107D"/>
    <w:rsid w:val="000A6541"/>
    <w:rsid w:val="000A6C4D"/>
    <w:rsid w:val="000A75CD"/>
    <w:rsid w:val="000B29CB"/>
    <w:rsid w:val="000B29EB"/>
    <w:rsid w:val="000B4704"/>
    <w:rsid w:val="000C4E3F"/>
    <w:rsid w:val="000D0240"/>
    <w:rsid w:val="000D6DDF"/>
    <w:rsid w:val="000D72C9"/>
    <w:rsid w:val="000E0297"/>
    <w:rsid w:val="000E2E8B"/>
    <w:rsid w:val="000E5A2B"/>
    <w:rsid w:val="000F4DBF"/>
    <w:rsid w:val="000F5384"/>
    <w:rsid w:val="000F79B3"/>
    <w:rsid w:val="0010146D"/>
    <w:rsid w:val="00101D83"/>
    <w:rsid w:val="001036DF"/>
    <w:rsid w:val="00104051"/>
    <w:rsid w:val="00104CA6"/>
    <w:rsid w:val="00107042"/>
    <w:rsid w:val="001200A0"/>
    <w:rsid w:val="00120FDB"/>
    <w:rsid w:val="0012154F"/>
    <w:rsid w:val="00124934"/>
    <w:rsid w:val="0012649E"/>
    <w:rsid w:val="001327D7"/>
    <w:rsid w:val="0013349C"/>
    <w:rsid w:val="001337AE"/>
    <w:rsid w:val="001352F6"/>
    <w:rsid w:val="00135DFC"/>
    <w:rsid w:val="0014391E"/>
    <w:rsid w:val="00146D39"/>
    <w:rsid w:val="00150E8A"/>
    <w:rsid w:val="00152AE9"/>
    <w:rsid w:val="0015479E"/>
    <w:rsid w:val="00155BA8"/>
    <w:rsid w:val="00162D9F"/>
    <w:rsid w:val="001650BA"/>
    <w:rsid w:val="0016525D"/>
    <w:rsid w:val="00166B3F"/>
    <w:rsid w:val="001701AC"/>
    <w:rsid w:val="0017058F"/>
    <w:rsid w:val="00172507"/>
    <w:rsid w:val="00182899"/>
    <w:rsid w:val="00187AED"/>
    <w:rsid w:val="00194C55"/>
    <w:rsid w:val="001A1018"/>
    <w:rsid w:val="001A6EF4"/>
    <w:rsid w:val="001A718B"/>
    <w:rsid w:val="001B1494"/>
    <w:rsid w:val="001B3169"/>
    <w:rsid w:val="001B31DD"/>
    <w:rsid w:val="001C08BD"/>
    <w:rsid w:val="001C4A96"/>
    <w:rsid w:val="001D0C0F"/>
    <w:rsid w:val="001D1B4E"/>
    <w:rsid w:val="001D3DAB"/>
    <w:rsid w:val="001D58B9"/>
    <w:rsid w:val="001D6198"/>
    <w:rsid w:val="001E1B3B"/>
    <w:rsid w:val="001E1E4A"/>
    <w:rsid w:val="001F0BD6"/>
    <w:rsid w:val="002035E5"/>
    <w:rsid w:val="0020730D"/>
    <w:rsid w:val="00214985"/>
    <w:rsid w:val="00215318"/>
    <w:rsid w:val="002171B3"/>
    <w:rsid w:val="00217832"/>
    <w:rsid w:val="00220EB6"/>
    <w:rsid w:val="0022271C"/>
    <w:rsid w:val="002239C1"/>
    <w:rsid w:val="00231874"/>
    <w:rsid w:val="00232232"/>
    <w:rsid w:val="00235198"/>
    <w:rsid w:val="002357A5"/>
    <w:rsid w:val="002368EA"/>
    <w:rsid w:val="00236F7E"/>
    <w:rsid w:val="002406B0"/>
    <w:rsid w:val="00240DD5"/>
    <w:rsid w:val="00243745"/>
    <w:rsid w:val="00243C88"/>
    <w:rsid w:val="00244E04"/>
    <w:rsid w:val="00245A3D"/>
    <w:rsid w:val="0025021B"/>
    <w:rsid w:val="002539EE"/>
    <w:rsid w:val="00255682"/>
    <w:rsid w:val="00266005"/>
    <w:rsid w:val="00270C9C"/>
    <w:rsid w:val="00271AB7"/>
    <w:rsid w:val="002739D0"/>
    <w:rsid w:val="00273B72"/>
    <w:rsid w:val="00273C1C"/>
    <w:rsid w:val="002744A2"/>
    <w:rsid w:val="002746B1"/>
    <w:rsid w:val="00274978"/>
    <w:rsid w:val="00287F4C"/>
    <w:rsid w:val="00290101"/>
    <w:rsid w:val="00290B2C"/>
    <w:rsid w:val="00291151"/>
    <w:rsid w:val="00291C65"/>
    <w:rsid w:val="00296098"/>
    <w:rsid w:val="00296FB4"/>
    <w:rsid w:val="002A06B5"/>
    <w:rsid w:val="002A0714"/>
    <w:rsid w:val="002A0B7D"/>
    <w:rsid w:val="002A54CE"/>
    <w:rsid w:val="002B317F"/>
    <w:rsid w:val="002B7A98"/>
    <w:rsid w:val="002C3706"/>
    <w:rsid w:val="002C4D72"/>
    <w:rsid w:val="002C57B4"/>
    <w:rsid w:val="002E10F4"/>
    <w:rsid w:val="002F2803"/>
    <w:rsid w:val="003018F1"/>
    <w:rsid w:val="0031097A"/>
    <w:rsid w:val="003152B5"/>
    <w:rsid w:val="00316EDC"/>
    <w:rsid w:val="00317226"/>
    <w:rsid w:val="00325D2C"/>
    <w:rsid w:val="003260C4"/>
    <w:rsid w:val="00327298"/>
    <w:rsid w:val="003276CE"/>
    <w:rsid w:val="00327D18"/>
    <w:rsid w:val="00331263"/>
    <w:rsid w:val="00332B07"/>
    <w:rsid w:val="00340EF5"/>
    <w:rsid w:val="003447DE"/>
    <w:rsid w:val="00345AD4"/>
    <w:rsid w:val="00345BCA"/>
    <w:rsid w:val="0034784D"/>
    <w:rsid w:val="0035763A"/>
    <w:rsid w:val="00361B21"/>
    <w:rsid w:val="00366878"/>
    <w:rsid w:val="003676AE"/>
    <w:rsid w:val="00370737"/>
    <w:rsid w:val="00373D75"/>
    <w:rsid w:val="00374181"/>
    <w:rsid w:val="0037517A"/>
    <w:rsid w:val="003764CA"/>
    <w:rsid w:val="0038101B"/>
    <w:rsid w:val="00383D5D"/>
    <w:rsid w:val="0038469F"/>
    <w:rsid w:val="00385A12"/>
    <w:rsid w:val="00385D60"/>
    <w:rsid w:val="0039165D"/>
    <w:rsid w:val="00393055"/>
    <w:rsid w:val="00396793"/>
    <w:rsid w:val="003A2F60"/>
    <w:rsid w:val="003A338E"/>
    <w:rsid w:val="003A3D0C"/>
    <w:rsid w:val="003A426B"/>
    <w:rsid w:val="003B02DF"/>
    <w:rsid w:val="003B0FCA"/>
    <w:rsid w:val="003B1B9C"/>
    <w:rsid w:val="003B59B9"/>
    <w:rsid w:val="003B794F"/>
    <w:rsid w:val="003C211D"/>
    <w:rsid w:val="003D29BC"/>
    <w:rsid w:val="003D5A65"/>
    <w:rsid w:val="003D785D"/>
    <w:rsid w:val="003E0460"/>
    <w:rsid w:val="003E1C62"/>
    <w:rsid w:val="003E479A"/>
    <w:rsid w:val="003F01EB"/>
    <w:rsid w:val="003F4825"/>
    <w:rsid w:val="003F533B"/>
    <w:rsid w:val="003F786E"/>
    <w:rsid w:val="00400512"/>
    <w:rsid w:val="00400561"/>
    <w:rsid w:val="004016FA"/>
    <w:rsid w:val="0040295F"/>
    <w:rsid w:val="004040C9"/>
    <w:rsid w:val="00404F4E"/>
    <w:rsid w:val="0040703D"/>
    <w:rsid w:val="0041140F"/>
    <w:rsid w:val="00417B78"/>
    <w:rsid w:val="00417E97"/>
    <w:rsid w:val="004220C6"/>
    <w:rsid w:val="00423E44"/>
    <w:rsid w:val="0043116A"/>
    <w:rsid w:val="004322CA"/>
    <w:rsid w:val="004363FD"/>
    <w:rsid w:val="00436F4B"/>
    <w:rsid w:val="004478CB"/>
    <w:rsid w:val="004543B6"/>
    <w:rsid w:val="00454ED1"/>
    <w:rsid w:val="00454FA6"/>
    <w:rsid w:val="004559BF"/>
    <w:rsid w:val="0046066D"/>
    <w:rsid w:val="00460B32"/>
    <w:rsid w:val="00460C3F"/>
    <w:rsid w:val="004639F4"/>
    <w:rsid w:val="0046585F"/>
    <w:rsid w:val="00466255"/>
    <w:rsid w:val="0046668B"/>
    <w:rsid w:val="00467925"/>
    <w:rsid w:val="00471ECC"/>
    <w:rsid w:val="00473075"/>
    <w:rsid w:val="00483720"/>
    <w:rsid w:val="0048689E"/>
    <w:rsid w:val="0048698A"/>
    <w:rsid w:val="00487E9D"/>
    <w:rsid w:val="0049030E"/>
    <w:rsid w:val="00490555"/>
    <w:rsid w:val="0049360F"/>
    <w:rsid w:val="004939FA"/>
    <w:rsid w:val="004A56E3"/>
    <w:rsid w:val="004A594D"/>
    <w:rsid w:val="004B2C2B"/>
    <w:rsid w:val="004B37BB"/>
    <w:rsid w:val="004B593F"/>
    <w:rsid w:val="004B71D4"/>
    <w:rsid w:val="004C0D04"/>
    <w:rsid w:val="004D6D95"/>
    <w:rsid w:val="004E1DCF"/>
    <w:rsid w:val="004E2379"/>
    <w:rsid w:val="004E4122"/>
    <w:rsid w:val="004E718F"/>
    <w:rsid w:val="004F5CA0"/>
    <w:rsid w:val="00502B26"/>
    <w:rsid w:val="005034C8"/>
    <w:rsid w:val="005040D9"/>
    <w:rsid w:val="00505FF5"/>
    <w:rsid w:val="0050700E"/>
    <w:rsid w:val="00510604"/>
    <w:rsid w:val="0051402C"/>
    <w:rsid w:val="0052501A"/>
    <w:rsid w:val="00527D72"/>
    <w:rsid w:val="00531013"/>
    <w:rsid w:val="0053123F"/>
    <w:rsid w:val="005317D7"/>
    <w:rsid w:val="00533EF4"/>
    <w:rsid w:val="005411AD"/>
    <w:rsid w:val="00541FDF"/>
    <w:rsid w:val="00543DF2"/>
    <w:rsid w:val="00551849"/>
    <w:rsid w:val="0055244D"/>
    <w:rsid w:val="00557E6E"/>
    <w:rsid w:val="00557FAD"/>
    <w:rsid w:val="00560988"/>
    <w:rsid w:val="005612C3"/>
    <w:rsid w:val="00561C45"/>
    <w:rsid w:val="00561DA2"/>
    <w:rsid w:val="0056680D"/>
    <w:rsid w:val="00567ACE"/>
    <w:rsid w:val="0057178F"/>
    <w:rsid w:val="00574F94"/>
    <w:rsid w:val="005815ED"/>
    <w:rsid w:val="005816F4"/>
    <w:rsid w:val="005839C0"/>
    <w:rsid w:val="0058473D"/>
    <w:rsid w:val="00585E7A"/>
    <w:rsid w:val="00590863"/>
    <w:rsid w:val="00594F27"/>
    <w:rsid w:val="005A005F"/>
    <w:rsid w:val="005A2280"/>
    <w:rsid w:val="005A4A6E"/>
    <w:rsid w:val="005A4F56"/>
    <w:rsid w:val="005A5297"/>
    <w:rsid w:val="005B04F0"/>
    <w:rsid w:val="005B32C9"/>
    <w:rsid w:val="005B7702"/>
    <w:rsid w:val="005B7E32"/>
    <w:rsid w:val="005C32DB"/>
    <w:rsid w:val="005C3460"/>
    <w:rsid w:val="005C3546"/>
    <w:rsid w:val="005C7A97"/>
    <w:rsid w:val="005D01C6"/>
    <w:rsid w:val="005D433A"/>
    <w:rsid w:val="005D6549"/>
    <w:rsid w:val="005E0D3B"/>
    <w:rsid w:val="005E17A9"/>
    <w:rsid w:val="005E6CC8"/>
    <w:rsid w:val="005F1AE6"/>
    <w:rsid w:val="005F475E"/>
    <w:rsid w:val="005F6033"/>
    <w:rsid w:val="006033F0"/>
    <w:rsid w:val="00603B09"/>
    <w:rsid w:val="00604BC1"/>
    <w:rsid w:val="00610995"/>
    <w:rsid w:val="00610F4B"/>
    <w:rsid w:val="00613576"/>
    <w:rsid w:val="00616295"/>
    <w:rsid w:val="00616AD7"/>
    <w:rsid w:val="00617F14"/>
    <w:rsid w:val="00621E57"/>
    <w:rsid w:val="00622D61"/>
    <w:rsid w:val="00624C92"/>
    <w:rsid w:val="006274BC"/>
    <w:rsid w:val="006311F1"/>
    <w:rsid w:val="00632591"/>
    <w:rsid w:val="00636556"/>
    <w:rsid w:val="006405A4"/>
    <w:rsid w:val="006449DE"/>
    <w:rsid w:val="00645E6D"/>
    <w:rsid w:val="00647193"/>
    <w:rsid w:val="00652952"/>
    <w:rsid w:val="00652AB0"/>
    <w:rsid w:val="00653F70"/>
    <w:rsid w:val="0065411F"/>
    <w:rsid w:val="00654CE5"/>
    <w:rsid w:val="00655FCA"/>
    <w:rsid w:val="00657DAB"/>
    <w:rsid w:val="006602E1"/>
    <w:rsid w:val="00663451"/>
    <w:rsid w:val="00667B08"/>
    <w:rsid w:val="0067296B"/>
    <w:rsid w:val="00672A30"/>
    <w:rsid w:val="00672CA3"/>
    <w:rsid w:val="00677EE3"/>
    <w:rsid w:val="00685B9C"/>
    <w:rsid w:val="00686FEE"/>
    <w:rsid w:val="00697CEF"/>
    <w:rsid w:val="006A1673"/>
    <w:rsid w:val="006B221E"/>
    <w:rsid w:val="006B2922"/>
    <w:rsid w:val="006B466A"/>
    <w:rsid w:val="006B490C"/>
    <w:rsid w:val="006B60B9"/>
    <w:rsid w:val="006B7CC1"/>
    <w:rsid w:val="006C3339"/>
    <w:rsid w:val="006C52B3"/>
    <w:rsid w:val="006C5E0F"/>
    <w:rsid w:val="006C75DB"/>
    <w:rsid w:val="006C7677"/>
    <w:rsid w:val="006C7F4C"/>
    <w:rsid w:val="006D0D5E"/>
    <w:rsid w:val="006D676A"/>
    <w:rsid w:val="006E09C9"/>
    <w:rsid w:val="006E3319"/>
    <w:rsid w:val="006F44F6"/>
    <w:rsid w:val="006F484B"/>
    <w:rsid w:val="006F5E7B"/>
    <w:rsid w:val="0070325E"/>
    <w:rsid w:val="00703B49"/>
    <w:rsid w:val="00704A40"/>
    <w:rsid w:val="00715A94"/>
    <w:rsid w:val="00727990"/>
    <w:rsid w:val="00732268"/>
    <w:rsid w:val="007333F5"/>
    <w:rsid w:val="007360FA"/>
    <w:rsid w:val="007375C7"/>
    <w:rsid w:val="00740451"/>
    <w:rsid w:val="00741D8E"/>
    <w:rsid w:val="007423FB"/>
    <w:rsid w:val="00746590"/>
    <w:rsid w:val="00752200"/>
    <w:rsid w:val="00753EFE"/>
    <w:rsid w:val="00755CF3"/>
    <w:rsid w:val="007612D6"/>
    <w:rsid w:val="00761696"/>
    <w:rsid w:val="00763101"/>
    <w:rsid w:val="0076355B"/>
    <w:rsid w:val="00765403"/>
    <w:rsid w:val="00767E31"/>
    <w:rsid w:val="00773E2E"/>
    <w:rsid w:val="00775E83"/>
    <w:rsid w:val="007805BB"/>
    <w:rsid w:val="007812D7"/>
    <w:rsid w:val="00782065"/>
    <w:rsid w:val="00783BB8"/>
    <w:rsid w:val="00787978"/>
    <w:rsid w:val="007919B4"/>
    <w:rsid w:val="0079214E"/>
    <w:rsid w:val="00793270"/>
    <w:rsid w:val="00793EA6"/>
    <w:rsid w:val="00794F55"/>
    <w:rsid w:val="00796DBA"/>
    <w:rsid w:val="00796E0C"/>
    <w:rsid w:val="00797756"/>
    <w:rsid w:val="007A10D2"/>
    <w:rsid w:val="007A2F21"/>
    <w:rsid w:val="007A3EF5"/>
    <w:rsid w:val="007B134E"/>
    <w:rsid w:val="007B2529"/>
    <w:rsid w:val="007C0EFA"/>
    <w:rsid w:val="007C63B1"/>
    <w:rsid w:val="007C688B"/>
    <w:rsid w:val="007C6FF3"/>
    <w:rsid w:val="007D25AC"/>
    <w:rsid w:val="007D6CB1"/>
    <w:rsid w:val="007D74A6"/>
    <w:rsid w:val="007E0063"/>
    <w:rsid w:val="007E38D9"/>
    <w:rsid w:val="007F3715"/>
    <w:rsid w:val="007F41EA"/>
    <w:rsid w:val="008014E7"/>
    <w:rsid w:val="0080171E"/>
    <w:rsid w:val="00802504"/>
    <w:rsid w:val="0080343F"/>
    <w:rsid w:val="008102FB"/>
    <w:rsid w:val="008105CC"/>
    <w:rsid w:val="008141FB"/>
    <w:rsid w:val="008145A9"/>
    <w:rsid w:val="00814FD8"/>
    <w:rsid w:val="00815B44"/>
    <w:rsid w:val="008214A0"/>
    <w:rsid w:val="008218F4"/>
    <w:rsid w:val="00826BD8"/>
    <w:rsid w:val="00827201"/>
    <w:rsid w:val="0083362F"/>
    <w:rsid w:val="00833F4E"/>
    <w:rsid w:val="0083471F"/>
    <w:rsid w:val="0083490C"/>
    <w:rsid w:val="00835055"/>
    <w:rsid w:val="0083524B"/>
    <w:rsid w:val="00847CA9"/>
    <w:rsid w:val="00850757"/>
    <w:rsid w:val="00850F22"/>
    <w:rsid w:val="008545A0"/>
    <w:rsid w:val="00856923"/>
    <w:rsid w:val="00861C2A"/>
    <w:rsid w:val="00861D2E"/>
    <w:rsid w:val="0086479D"/>
    <w:rsid w:val="008664BD"/>
    <w:rsid w:val="00871A29"/>
    <w:rsid w:val="0087492C"/>
    <w:rsid w:val="008765D1"/>
    <w:rsid w:val="00877552"/>
    <w:rsid w:val="008847A3"/>
    <w:rsid w:val="00884CE0"/>
    <w:rsid w:val="00884FBD"/>
    <w:rsid w:val="00884FBF"/>
    <w:rsid w:val="0088586C"/>
    <w:rsid w:val="0088724A"/>
    <w:rsid w:val="0089036E"/>
    <w:rsid w:val="00890F54"/>
    <w:rsid w:val="0089494C"/>
    <w:rsid w:val="00896827"/>
    <w:rsid w:val="008A1812"/>
    <w:rsid w:val="008A2137"/>
    <w:rsid w:val="008A5392"/>
    <w:rsid w:val="008A5710"/>
    <w:rsid w:val="008B1B1A"/>
    <w:rsid w:val="008B1B5F"/>
    <w:rsid w:val="008B72A2"/>
    <w:rsid w:val="008C01C0"/>
    <w:rsid w:val="008C0D27"/>
    <w:rsid w:val="008C1A96"/>
    <w:rsid w:val="008E148D"/>
    <w:rsid w:val="008E4848"/>
    <w:rsid w:val="008E4B4E"/>
    <w:rsid w:val="008E66E1"/>
    <w:rsid w:val="008F0B10"/>
    <w:rsid w:val="008F1205"/>
    <w:rsid w:val="008F2986"/>
    <w:rsid w:val="008F3894"/>
    <w:rsid w:val="008F3ECE"/>
    <w:rsid w:val="008F40CC"/>
    <w:rsid w:val="008F4E2E"/>
    <w:rsid w:val="008F6721"/>
    <w:rsid w:val="00900321"/>
    <w:rsid w:val="00903C7B"/>
    <w:rsid w:val="009041A2"/>
    <w:rsid w:val="00904AB1"/>
    <w:rsid w:val="00904B46"/>
    <w:rsid w:val="00910D4C"/>
    <w:rsid w:val="00911880"/>
    <w:rsid w:val="00911F69"/>
    <w:rsid w:val="009142F7"/>
    <w:rsid w:val="00924BEB"/>
    <w:rsid w:val="009267E6"/>
    <w:rsid w:val="0093034A"/>
    <w:rsid w:val="0093361F"/>
    <w:rsid w:val="00935F05"/>
    <w:rsid w:val="009361F4"/>
    <w:rsid w:val="0094103E"/>
    <w:rsid w:val="009418AA"/>
    <w:rsid w:val="00944C2C"/>
    <w:rsid w:val="00944D88"/>
    <w:rsid w:val="009535EC"/>
    <w:rsid w:val="00955A23"/>
    <w:rsid w:val="009560FA"/>
    <w:rsid w:val="00962A0B"/>
    <w:rsid w:val="009658C4"/>
    <w:rsid w:val="0097036C"/>
    <w:rsid w:val="00970519"/>
    <w:rsid w:val="00971EAD"/>
    <w:rsid w:val="009726CD"/>
    <w:rsid w:val="00972F60"/>
    <w:rsid w:val="00974E0F"/>
    <w:rsid w:val="00982C42"/>
    <w:rsid w:val="00993C02"/>
    <w:rsid w:val="00994E70"/>
    <w:rsid w:val="00995A2D"/>
    <w:rsid w:val="009A0729"/>
    <w:rsid w:val="009A223B"/>
    <w:rsid w:val="009A24AE"/>
    <w:rsid w:val="009A5157"/>
    <w:rsid w:val="009B0018"/>
    <w:rsid w:val="009B2778"/>
    <w:rsid w:val="009C2F66"/>
    <w:rsid w:val="009C52A4"/>
    <w:rsid w:val="009D0C75"/>
    <w:rsid w:val="009E327E"/>
    <w:rsid w:val="009E3650"/>
    <w:rsid w:val="009E4016"/>
    <w:rsid w:val="009E5F0C"/>
    <w:rsid w:val="009E6BD6"/>
    <w:rsid w:val="009E740B"/>
    <w:rsid w:val="009F14C0"/>
    <w:rsid w:val="009F50B6"/>
    <w:rsid w:val="009F6173"/>
    <w:rsid w:val="00A009D7"/>
    <w:rsid w:val="00A0579D"/>
    <w:rsid w:val="00A06084"/>
    <w:rsid w:val="00A06389"/>
    <w:rsid w:val="00A06E82"/>
    <w:rsid w:val="00A105F3"/>
    <w:rsid w:val="00A1687F"/>
    <w:rsid w:val="00A173A1"/>
    <w:rsid w:val="00A2007D"/>
    <w:rsid w:val="00A201EA"/>
    <w:rsid w:val="00A2244F"/>
    <w:rsid w:val="00A24457"/>
    <w:rsid w:val="00A25D4C"/>
    <w:rsid w:val="00A2752B"/>
    <w:rsid w:val="00A30844"/>
    <w:rsid w:val="00A31728"/>
    <w:rsid w:val="00A31C53"/>
    <w:rsid w:val="00A32EDA"/>
    <w:rsid w:val="00A33340"/>
    <w:rsid w:val="00A4373D"/>
    <w:rsid w:val="00A46185"/>
    <w:rsid w:val="00A47778"/>
    <w:rsid w:val="00A477E2"/>
    <w:rsid w:val="00A47A28"/>
    <w:rsid w:val="00A540CE"/>
    <w:rsid w:val="00A554A1"/>
    <w:rsid w:val="00A57AE6"/>
    <w:rsid w:val="00A6030F"/>
    <w:rsid w:val="00A66DC1"/>
    <w:rsid w:val="00A734EF"/>
    <w:rsid w:val="00A752B0"/>
    <w:rsid w:val="00A753DD"/>
    <w:rsid w:val="00A75EBC"/>
    <w:rsid w:val="00A83B4B"/>
    <w:rsid w:val="00A8623E"/>
    <w:rsid w:val="00A862F1"/>
    <w:rsid w:val="00A909C5"/>
    <w:rsid w:val="00A914F1"/>
    <w:rsid w:val="00A92621"/>
    <w:rsid w:val="00AA2ADE"/>
    <w:rsid w:val="00AB0FFC"/>
    <w:rsid w:val="00AB27A2"/>
    <w:rsid w:val="00AB6625"/>
    <w:rsid w:val="00AB7CE4"/>
    <w:rsid w:val="00AC0DFD"/>
    <w:rsid w:val="00AD73BA"/>
    <w:rsid w:val="00AE6106"/>
    <w:rsid w:val="00AE6B0D"/>
    <w:rsid w:val="00AE6BAB"/>
    <w:rsid w:val="00AE7A7B"/>
    <w:rsid w:val="00AF0F87"/>
    <w:rsid w:val="00AF141C"/>
    <w:rsid w:val="00AF446A"/>
    <w:rsid w:val="00B004E7"/>
    <w:rsid w:val="00B20598"/>
    <w:rsid w:val="00B229CA"/>
    <w:rsid w:val="00B245F4"/>
    <w:rsid w:val="00B25DA3"/>
    <w:rsid w:val="00B3352D"/>
    <w:rsid w:val="00B347F6"/>
    <w:rsid w:val="00B3593A"/>
    <w:rsid w:val="00B36A71"/>
    <w:rsid w:val="00B405EE"/>
    <w:rsid w:val="00B40FFE"/>
    <w:rsid w:val="00B4230E"/>
    <w:rsid w:val="00B42D3E"/>
    <w:rsid w:val="00B4716D"/>
    <w:rsid w:val="00B5614E"/>
    <w:rsid w:val="00B5749A"/>
    <w:rsid w:val="00B5755F"/>
    <w:rsid w:val="00B613BD"/>
    <w:rsid w:val="00B62F9C"/>
    <w:rsid w:val="00B63E05"/>
    <w:rsid w:val="00B64E09"/>
    <w:rsid w:val="00B7017C"/>
    <w:rsid w:val="00B71A54"/>
    <w:rsid w:val="00B73CCF"/>
    <w:rsid w:val="00B752AA"/>
    <w:rsid w:val="00B82529"/>
    <w:rsid w:val="00B8258F"/>
    <w:rsid w:val="00B832F9"/>
    <w:rsid w:val="00B87ABD"/>
    <w:rsid w:val="00B90D20"/>
    <w:rsid w:val="00B915BF"/>
    <w:rsid w:val="00B91CF4"/>
    <w:rsid w:val="00B92AF0"/>
    <w:rsid w:val="00B9321D"/>
    <w:rsid w:val="00BA2E75"/>
    <w:rsid w:val="00BA7BF0"/>
    <w:rsid w:val="00BB00E9"/>
    <w:rsid w:val="00BB0CAA"/>
    <w:rsid w:val="00BB75EB"/>
    <w:rsid w:val="00BC4488"/>
    <w:rsid w:val="00BC4C0A"/>
    <w:rsid w:val="00BC5B59"/>
    <w:rsid w:val="00BC7672"/>
    <w:rsid w:val="00BD0403"/>
    <w:rsid w:val="00BD514A"/>
    <w:rsid w:val="00BD587B"/>
    <w:rsid w:val="00BD6C77"/>
    <w:rsid w:val="00BE053C"/>
    <w:rsid w:val="00BE17FB"/>
    <w:rsid w:val="00BE299C"/>
    <w:rsid w:val="00BF0C7A"/>
    <w:rsid w:val="00BF0DCF"/>
    <w:rsid w:val="00BF1642"/>
    <w:rsid w:val="00BF34D3"/>
    <w:rsid w:val="00BF497A"/>
    <w:rsid w:val="00C07071"/>
    <w:rsid w:val="00C11146"/>
    <w:rsid w:val="00C117F6"/>
    <w:rsid w:val="00C16F78"/>
    <w:rsid w:val="00C212C9"/>
    <w:rsid w:val="00C26A3B"/>
    <w:rsid w:val="00C31562"/>
    <w:rsid w:val="00C3215B"/>
    <w:rsid w:val="00C32B4E"/>
    <w:rsid w:val="00C35A7A"/>
    <w:rsid w:val="00C3730E"/>
    <w:rsid w:val="00C4089D"/>
    <w:rsid w:val="00C50B96"/>
    <w:rsid w:val="00C51434"/>
    <w:rsid w:val="00C51DA5"/>
    <w:rsid w:val="00C52B0F"/>
    <w:rsid w:val="00C52BD5"/>
    <w:rsid w:val="00C5630D"/>
    <w:rsid w:val="00C565FB"/>
    <w:rsid w:val="00C572EA"/>
    <w:rsid w:val="00C57D27"/>
    <w:rsid w:val="00C70717"/>
    <w:rsid w:val="00C711AC"/>
    <w:rsid w:val="00C751FB"/>
    <w:rsid w:val="00C756C2"/>
    <w:rsid w:val="00C76D7D"/>
    <w:rsid w:val="00C84D4C"/>
    <w:rsid w:val="00C9042D"/>
    <w:rsid w:val="00C927F6"/>
    <w:rsid w:val="00C94283"/>
    <w:rsid w:val="00C956E4"/>
    <w:rsid w:val="00C966E8"/>
    <w:rsid w:val="00C97574"/>
    <w:rsid w:val="00CA051B"/>
    <w:rsid w:val="00CA4024"/>
    <w:rsid w:val="00CA55BC"/>
    <w:rsid w:val="00CA65E6"/>
    <w:rsid w:val="00CB1540"/>
    <w:rsid w:val="00CB3C26"/>
    <w:rsid w:val="00CB4DF9"/>
    <w:rsid w:val="00CB5E58"/>
    <w:rsid w:val="00CB6EFB"/>
    <w:rsid w:val="00CB73A4"/>
    <w:rsid w:val="00CC0443"/>
    <w:rsid w:val="00CC3C0A"/>
    <w:rsid w:val="00CC606D"/>
    <w:rsid w:val="00CD321E"/>
    <w:rsid w:val="00CD6365"/>
    <w:rsid w:val="00CE47E6"/>
    <w:rsid w:val="00CF019A"/>
    <w:rsid w:val="00CF2479"/>
    <w:rsid w:val="00D005F0"/>
    <w:rsid w:val="00D07D01"/>
    <w:rsid w:val="00D104DB"/>
    <w:rsid w:val="00D10CF2"/>
    <w:rsid w:val="00D1116A"/>
    <w:rsid w:val="00D1125B"/>
    <w:rsid w:val="00D1344F"/>
    <w:rsid w:val="00D13B64"/>
    <w:rsid w:val="00D1400C"/>
    <w:rsid w:val="00D27D91"/>
    <w:rsid w:val="00D31BE2"/>
    <w:rsid w:val="00D31F3B"/>
    <w:rsid w:val="00D353C4"/>
    <w:rsid w:val="00D42B3F"/>
    <w:rsid w:val="00D43A37"/>
    <w:rsid w:val="00D52B32"/>
    <w:rsid w:val="00D55437"/>
    <w:rsid w:val="00D57631"/>
    <w:rsid w:val="00D608C8"/>
    <w:rsid w:val="00D64C56"/>
    <w:rsid w:val="00D656C0"/>
    <w:rsid w:val="00D65715"/>
    <w:rsid w:val="00D67165"/>
    <w:rsid w:val="00D70880"/>
    <w:rsid w:val="00D72E8A"/>
    <w:rsid w:val="00D75EC3"/>
    <w:rsid w:val="00D770FB"/>
    <w:rsid w:val="00D9050B"/>
    <w:rsid w:val="00DA0087"/>
    <w:rsid w:val="00DA0A88"/>
    <w:rsid w:val="00DA0B7A"/>
    <w:rsid w:val="00DA196E"/>
    <w:rsid w:val="00DA63BF"/>
    <w:rsid w:val="00DB0182"/>
    <w:rsid w:val="00DB19FF"/>
    <w:rsid w:val="00DB1D9A"/>
    <w:rsid w:val="00DB57B4"/>
    <w:rsid w:val="00DB7250"/>
    <w:rsid w:val="00DC2D76"/>
    <w:rsid w:val="00DC3376"/>
    <w:rsid w:val="00DC4A90"/>
    <w:rsid w:val="00DC6913"/>
    <w:rsid w:val="00DD0DFF"/>
    <w:rsid w:val="00DD40B7"/>
    <w:rsid w:val="00DD545E"/>
    <w:rsid w:val="00DE1D37"/>
    <w:rsid w:val="00DE1EC1"/>
    <w:rsid w:val="00DE35DD"/>
    <w:rsid w:val="00DE3A66"/>
    <w:rsid w:val="00DE4006"/>
    <w:rsid w:val="00DE6FA4"/>
    <w:rsid w:val="00DE7219"/>
    <w:rsid w:val="00DF0555"/>
    <w:rsid w:val="00DF3A66"/>
    <w:rsid w:val="00E00495"/>
    <w:rsid w:val="00E027D2"/>
    <w:rsid w:val="00E10FBD"/>
    <w:rsid w:val="00E129CA"/>
    <w:rsid w:val="00E1505B"/>
    <w:rsid w:val="00E21368"/>
    <w:rsid w:val="00E2605D"/>
    <w:rsid w:val="00E26110"/>
    <w:rsid w:val="00E34F20"/>
    <w:rsid w:val="00E432E4"/>
    <w:rsid w:val="00E47331"/>
    <w:rsid w:val="00E5447B"/>
    <w:rsid w:val="00E62297"/>
    <w:rsid w:val="00E62363"/>
    <w:rsid w:val="00E659D6"/>
    <w:rsid w:val="00E665F6"/>
    <w:rsid w:val="00E66A81"/>
    <w:rsid w:val="00E72110"/>
    <w:rsid w:val="00E7360D"/>
    <w:rsid w:val="00E758CB"/>
    <w:rsid w:val="00E82060"/>
    <w:rsid w:val="00E853D4"/>
    <w:rsid w:val="00E860AF"/>
    <w:rsid w:val="00E873C5"/>
    <w:rsid w:val="00E90DB1"/>
    <w:rsid w:val="00E91F4D"/>
    <w:rsid w:val="00E96ADC"/>
    <w:rsid w:val="00EA0722"/>
    <w:rsid w:val="00EA560D"/>
    <w:rsid w:val="00EA7EF6"/>
    <w:rsid w:val="00EB503D"/>
    <w:rsid w:val="00EB6522"/>
    <w:rsid w:val="00EC44E4"/>
    <w:rsid w:val="00ED2017"/>
    <w:rsid w:val="00ED4E56"/>
    <w:rsid w:val="00ED6905"/>
    <w:rsid w:val="00ED7D1E"/>
    <w:rsid w:val="00EE0484"/>
    <w:rsid w:val="00EE1BBE"/>
    <w:rsid w:val="00EE59E9"/>
    <w:rsid w:val="00F000B8"/>
    <w:rsid w:val="00F062A4"/>
    <w:rsid w:val="00F128FC"/>
    <w:rsid w:val="00F17955"/>
    <w:rsid w:val="00F17B7C"/>
    <w:rsid w:val="00F21BD8"/>
    <w:rsid w:val="00F26629"/>
    <w:rsid w:val="00F30092"/>
    <w:rsid w:val="00F31810"/>
    <w:rsid w:val="00F368AB"/>
    <w:rsid w:val="00F40E0F"/>
    <w:rsid w:val="00F41F3C"/>
    <w:rsid w:val="00F4386E"/>
    <w:rsid w:val="00F43D11"/>
    <w:rsid w:val="00F570A8"/>
    <w:rsid w:val="00F60B76"/>
    <w:rsid w:val="00F60CB1"/>
    <w:rsid w:val="00F60D0A"/>
    <w:rsid w:val="00F60E32"/>
    <w:rsid w:val="00F60EF7"/>
    <w:rsid w:val="00F62AFF"/>
    <w:rsid w:val="00F662D7"/>
    <w:rsid w:val="00F71786"/>
    <w:rsid w:val="00F7771B"/>
    <w:rsid w:val="00F805FE"/>
    <w:rsid w:val="00F83A66"/>
    <w:rsid w:val="00F860BD"/>
    <w:rsid w:val="00F90EF3"/>
    <w:rsid w:val="00F92B06"/>
    <w:rsid w:val="00F97AB5"/>
    <w:rsid w:val="00FA4556"/>
    <w:rsid w:val="00FA62FF"/>
    <w:rsid w:val="00FA6EB0"/>
    <w:rsid w:val="00FA7DB1"/>
    <w:rsid w:val="00FB545D"/>
    <w:rsid w:val="00FB6007"/>
    <w:rsid w:val="00FB6920"/>
    <w:rsid w:val="00FB7830"/>
    <w:rsid w:val="00FC742F"/>
    <w:rsid w:val="00FC77BD"/>
    <w:rsid w:val="00FD3016"/>
    <w:rsid w:val="00FD4699"/>
    <w:rsid w:val="00FD492C"/>
    <w:rsid w:val="00FD6869"/>
    <w:rsid w:val="00FE0F91"/>
    <w:rsid w:val="00FE502B"/>
    <w:rsid w:val="00FE6523"/>
    <w:rsid w:val="00FF0E2E"/>
    <w:rsid w:val="00FF174B"/>
    <w:rsid w:val="00FF1F56"/>
    <w:rsid w:val="00FF2328"/>
    <w:rsid w:val="00FF41BD"/>
    <w:rsid w:val="00FF6876"/>
    <w:rsid w:val="5BC6891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38744"/>
  <w15:chartTrackingRefBased/>
  <w15:docId w15:val="{0AB5262B-5C42-458F-999B-876A6977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C62"/>
    <w:rPr>
      <w:rFonts w:ascii="Arial" w:hAnsi="Arial"/>
      <w:sz w:val="24"/>
    </w:rPr>
  </w:style>
  <w:style w:type="paragraph" w:styleId="Ttulo1">
    <w:name w:val="heading 1"/>
    <w:basedOn w:val="Normal"/>
    <w:next w:val="Ttulo2"/>
    <w:link w:val="Ttulo1Char"/>
    <w:qFormat/>
    <w:rsid w:val="00A92621"/>
    <w:pPr>
      <w:keepNext/>
      <w:numPr>
        <w:numId w:val="4"/>
      </w:numPr>
      <w:spacing w:before="240" w:after="120"/>
      <w:ind w:left="715" w:hanging="431"/>
      <w:outlineLvl w:val="0"/>
    </w:pPr>
    <w:rPr>
      <w:rFonts w:eastAsia="Batang"/>
      <w:b/>
      <w:caps/>
      <w:kern w:val="28"/>
      <w:sz w:val="28"/>
      <w:lang w:val="en-US"/>
    </w:rPr>
  </w:style>
  <w:style w:type="paragraph" w:styleId="Ttulo2">
    <w:name w:val="heading 2"/>
    <w:basedOn w:val="Normal"/>
    <w:link w:val="Ttulo2Char"/>
    <w:qFormat/>
    <w:rsid w:val="00A92621"/>
    <w:pPr>
      <w:numPr>
        <w:ilvl w:val="1"/>
        <w:numId w:val="4"/>
      </w:numPr>
      <w:spacing w:before="120" w:after="120"/>
      <w:outlineLvl w:val="1"/>
    </w:pPr>
    <w:rPr>
      <w:rFonts w:eastAsia="Batang"/>
      <w:b/>
      <w:lang w:val="en-US"/>
    </w:rPr>
  </w:style>
  <w:style w:type="paragraph" w:styleId="Ttulo3">
    <w:name w:val="heading 3"/>
    <w:basedOn w:val="Normal"/>
    <w:next w:val="Normal"/>
    <w:link w:val="Ttulo3Char"/>
    <w:qFormat/>
    <w:rsid w:val="00A92621"/>
    <w:pPr>
      <w:keepNext/>
      <w:numPr>
        <w:ilvl w:val="2"/>
        <w:numId w:val="4"/>
      </w:numPr>
      <w:tabs>
        <w:tab w:val="clear" w:pos="1004"/>
      </w:tabs>
      <w:spacing w:before="120" w:after="120"/>
      <w:ind w:left="284" w:firstLine="0"/>
      <w:outlineLvl w:val="2"/>
    </w:pPr>
    <w:rPr>
      <w:rFonts w:eastAsia="Batang"/>
    </w:rPr>
  </w:style>
  <w:style w:type="paragraph" w:styleId="Ttulo4">
    <w:name w:val="heading 4"/>
    <w:basedOn w:val="Normal"/>
    <w:next w:val="Normal"/>
    <w:link w:val="Ttulo4Char"/>
    <w:qFormat/>
    <w:rsid w:val="00A92621"/>
    <w:pPr>
      <w:keepNext/>
      <w:numPr>
        <w:ilvl w:val="3"/>
        <w:numId w:val="4"/>
      </w:numPr>
      <w:tabs>
        <w:tab w:val="clear" w:pos="1148"/>
      </w:tabs>
      <w:spacing w:before="120" w:after="120"/>
      <w:ind w:left="284" w:firstLine="0"/>
      <w:outlineLvl w:val="3"/>
    </w:pPr>
    <w:rPr>
      <w:rFonts w:eastAsia="Batang"/>
      <w:position w:val="-2"/>
    </w:rPr>
  </w:style>
  <w:style w:type="paragraph" w:styleId="Ttulo5">
    <w:name w:val="heading 5"/>
    <w:basedOn w:val="Normal"/>
    <w:next w:val="Normal"/>
    <w:link w:val="Ttulo5Char"/>
    <w:qFormat/>
    <w:rsid w:val="00A92621"/>
    <w:pPr>
      <w:keepNext/>
      <w:numPr>
        <w:ilvl w:val="4"/>
        <w:numId w:val="4"/>
      </w:numPr>
      <w:spacing w:before="40"/>
      <w:outlineLvl w:val="4"/>
    </w:pPr>
    <w:rPr>
      <w:rFonts w:ascii="Times New Roman" w:eastAsia="Batang" w:hAnsi="Times New Roman"/>
      <w:b/>
      <w:caps/>
      <w:sz w:val="12"/>
    </w:rPr>
  </w:style>
  <w:style w:type="paragraph" w:styleId="Ttulo6">
    <w:name w:val="heading 6"/>
    <w:basedOn w:val="Normal"/>
    <w:next w:val="Normal"/>
    <w:link w:val="Ttulo6Char"/>
    <w:qFormat/>
    <w:rsid w:val="00A92621"/>
    <w:pPr>
      <w:keepNext/>
      <w:numPr>
        <w:ilvl w:val="5"/>
        <w:numId w:val="4"/>
      </w:numPr>
      <w:jc w:val="center"/>
      <w:outlineLvl w:val="5"/>
    </w:pPr>
    <w:rPr>
      <w:rFonts w:ascii="Times New Roman" w:eastAsia="Batang" w:hAnsi="Times New Roman"/>
      <w:b/>
    </w:rPr>
  </w:style>
  <w:style w:type="paragraph" w:styleId="Ttulo7">
    <w:name w:val="heading 7"/>
    <w:basedOn w:val="Normal"/>
    <w:next w:val="Normal"/>
    <w:link w:val="Ttulo7Char"/>
    <w:qFormat/>
    <w:rsid w:val="00A92621"/>
    <w:pPr>
      <w:keepNext/>
      <w:numPr>
        <w:ilvl w:val="6"/>
        <w:numId w:val="4"/>
      </w:numPr>
      <w:jc w:val="center"/>
      <w:outlineLvl w:val="6"/>
    </w:pPr>
    <w:rPr>
      <w:rFonts w:ascii="Times New Roman" w:eastAsia="Batang" w:hAnsi="Times New Roman"/>
      <w:b/>
      <w:caps/>
    </w:rPr>
  </w:style>
  <w:style w:type="paragraph" w:styleId="Ttulo8">
    <w:name w:val="heading 8"/>
    <w:basedOn w:val="Normal"/>
    <w:next w:val="Normal"/>
    <w:link w:val="Ttulo8Char"/>
    <w:qFormat/>
    <w:rsid w:val="00A92621"/>
    <w:pPr>
      <w:keepNext/>
      <w:numPr>
        <w:ilvl w:val="7"/>
        <w:numId w:val="4"/>
      </w:numPr>
      <w:jc w:val="center"/>
      <w:outlineLvl w:val="7"/>
    </w:pPr>
    <w:rPr>
      <w:rFonts w:ascii="Times New Roman" w:eastAsia="Batang" w:hAnsi="Times New Roman"/>
      <w:b/>
      <w:bCs/>
      <w:caps/>
      <w:sz w:val="22"/>
    </w:rPr>
  </w:style>
  <w:style w:type="paragraph" w:styleId="Ttulo9">
    <w:name w:val="heading 9"/>
    <w:basedOn w:val="Normal"/>
    <w:next w:val="Normal"/>
    <w:link w:val="Ttulo9Char"/>
    <w:qFormat/>
    <w:rsid w:val="00A92621"/>
    <w:pPr>
      <w:numPr>
        <w:ilvl w:val="8"/>
        <w:numId w:val="4"/>
      </w:numPr>
      <w:spacing w:before="240" w:after="60"/>
      <w:outlineLvl w:val="8"/>
    </w:pPr>
    <w:rPr>
      <w:rFonts w:eastAsia="Batang"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B613BD"/>
    <w:rPr>
      <w:sz w:val="20"/>
    </w:rPr>
  </w:style>
  <w:style w:type="character" w:styleId="Hyperlink">
    <w:name w:val="Hyperlink"/>
    <w:uiPriority w:val="99"/>
    <w:rsid w:val="00B613BD"/>
    <w:rPr>
      <w:color w:val="0000FF"/>
      <w:u w:val="single"/>
    </w:rPr>
  </w:style>
  <w:style w:type="paragraph" w:styleId="Textodebalo">
    <w:name w:val="Balloon Text"/>
    <w:basedOn w:val="Normal"/>
    <w:link w:val="TextodebaloChar"/>
    <w:uiPriority w:val="99"/>
    <w:rsid w:val="001B1494"/>
    <w:rPr>
      <w:rFonts w:ascii="Tahoma" w:hAnsi="Tahoma" w:cs="Tahoma"/>
      <w:sz w:val="16"/>
      <w:szCs w:val="16"/>
    </w:rPr>
  </w:style>
  <w:style w:type="character" w:customStyle="1" w:styleId="TextodebaloChar">
    <w:name w:val="Texto de balão Char"/>
    <w:link w:val="Textodebalo"/>
    <w:uiPriority w:val="99"/>
    <w:rsid w:val="001B1494"/>
    <w:rPr>
      <w:rFonts w:ascii="Tahoma" w:hAnsi="Tahoma" w:cs="Tahoma"/>
      <w:noProof/>
      <w:sz w:val="16"/>
      <w:szCs w:val="16"/>
    </w:rPr>
  </w:style>
  <w:style w:type="character" w:customStyle="1" w:styleId="TextodenotaderodapChar">
    <w:name w:val="Texto de nota de rodapé Char"/>
    <w:link w:val="Textodenotaderodap"/>
    <w:semiHidden/>
    <w:rsid w:val="003E1C62"/>
    <w:rPr>
      <w:rFonts w:ascii="Arial" w:hAnsi="Arial"/>
      <w:noProof/>
    </w:rPr>
  </w:style>
  <w:style w:type="character" w:styleId="RefernciaSutil">
    <w:name w:val="Subtle Reference"/>
    <w:uiPriority w:val="31"/>
    <w:qFormat/>
    <w:rsid w:val="004639F4"/>
    <w:rPr>
      <w:smallCaps/>
      <w:color w:val="C0504D"/>
      <w:u w:val="single"/>
    </w:rPr>
  </w:style>
  <w:style w:type="paragraph" w:styleId="Cabealho">
    <w:name w:val="header"/>
    <w:aliases w:val="Cabeçalho 1"/>
    <w:basedOn w:val="Normal"/>
    <w:link w:val="CabealhoChar"/>
    <w:uiPriority w:val="99"/>
    <w:rsid w:val="00B245F4"/>
    <w:pPr>
      <w:tabs>
        <w:tab w:val="center" w:pos="4252"/>
        <w:tab w:val="right" w:pos="8504"/>
      </w:tabs>
    </w:pPr>
  </w:style>
  <w:style w:type="paragraph" w:styleId="Rodap">
    <w:name w:val="footer"/>
    <w:basedOn w:val="Normal"/>
    <w:rsid w:val="00B245F4"/>
    <w:pPr>
      <w:tabs>
        <w:tab w:val="center" w:pos="4252"/>
        <w:tab w:val="right" w:pos="8504"/>
      </w:tabs>
    </w:pPr>
  </w:style>
  <w:style w:type="paragraph" w:styleId="PargrafodaLista">
    <w:name w:val="List Paragraph"/>
    <w:basedOn w:val="Normal"/>
    <w:uiPriority w:val="34"/>
    <w:qFormat/>
    <w:rsid w:val="003018F1"/>
    <w:pPr>
      <w:ind w:left="708"/>
    </w:pPr>
  </w:style>
  <w:style w:type="character" w:customStyle="1" w:styleId="Ttulo1Char">
    <w:name w:val="Título 1 Char"/>
    <w:link w:val="Ttulo1"/>
    <w:rsid w:val="00A92621"/>
    <w:rPr>
      <w:rFonts w:ascii="Arial" w:eastAsia="Batang" w:hAnsi="Arial"/>
      <w:b/>
      <w:caps/>
      <w:kern w:val="28"/>
      <w:sz w:val="28"/>
      <w:lang w:val="en-US"/>
    </w:rPr>
  </w:style>
  <w:style w:type="character" w:customStyle="1" w:styleId="Ttulo2Char">
    <w:name w:val="Título 2 Char"/>
    <w:link w:val="Ttulo2"/>
    <w:rsid w:val="00A92621"/>
    <w:rPr>
      <w:rFonts w:ascii="Arial" w:eastAsia="Batang" w:hAnsi="Arial"/>
      <w:b/>
      <w:sz w:val="24"/>
      <w:lang w:val="en-US"/>
    </w:rPr>
  </w:style>
  <w:style w:type="character" w:customStyle="1" w:styleId="Ttulo3Char">
    <w:name w:val="Título 3 Char"/>
    <w:link w:val="Ttulo3"/>
    <w:rsid w:val="00A92621"/>
    <w:rPr>
      <w:rFonts w:ascii="Arial" w:eastAsia="Batang" w:hAnsi="Arial"/>
      <w:sz w:val="24"/>
    </w:rPr>
  </w:style>
  <w:style w:type="character" w:customStyle="1" w:styleId="Ttulo4Char">
    <w:name w:val="Título 4 Char"/>
    <w:link w:val="Ttulo4"/>
    <w:rsid w:val="00A92621"/>
    <w:rPr>
      <w:rFonts w:ascii="Arial" w:eastAsia="Batang" w:hAnsi="Arial"/>
      <w:position w:val="-2"/>
      <w:sz w:val="24"/>
    </w:rPr>
  </w:style>
  <w:style w:type="character" w:customStyle="1" w:styleId="Ttulo5Char">
    <w:name w:val="Título 5 Char"/>
    <w:link w:val="Ttulo5"/>
    <w:rsid w:val="00A92621"/>
    <w:rPr>
      <w:rFonts w:eastAsia="Batang"/>
      <w:b/>
      <w:caps/>
      <w:sz w:val="12"/>
    </w:rPr>
  </w:style>
  <w:style w:type="character" w:customStyle="1" w:styleId="Ttulo6Char">
    <w:name w:val="Título 6 Char"/>
    <w:link w:val="Ttulo6"/>
    <w:rsid w:val="00A92621"/>
    <w:rPr>
      <w:rFonts w:eastAsia="Batang"/>
      <w:b/>
      <w:sz w:val="24"/>
    </w:rPr>
  </w:style>
  <w:style w:type="character" w:customStyle="1" w:styleId="Ttulo7Char">
    <w:name w:val="Título 7 Char"/>
    <w:link w:val="Ttulo7"/>
    <w:rsid w:val="00A92621"/>
    <w:rPr>
      <w:rFonts w:eastAsia="Batang"/>
      <w:b/>
      <w:caps/>
      <w:sz w:val="24"/>
    </w:rPr>
  </w:style>
  <w:style w:type="character" w:customStyle="1" w:styleId="Ttulo8Char">
    <w:name w:val="Título 8 Char"/>
    <w:link w:val="Ttulo8"/>
    <w:rsid w:val="00A92621"/>
    <w:rPr>
      <w:rFonts w:eastAsia="Batang"/>
      <w:b/>
      <w:bCs/>
      <w:caps/>
      <w:sz w:val="22"/>
    </w:rPr>
  </w:style>
  <w:style w:type="character" w:customStyle="1" w:styleId="Ttulo9Char">
    <w:name w:val="Título 9 Char"/>
    <w:link w:val="Ttulo9"/>
    <w:rsid w:val="00A92621"/>
    <w:rPr>
      <w:rFonts w:ascii="Arial" w:eastAsia="Batang" w:hAnsi="Arial" w:cs="Arial"/>
      <w:sz w:val="22"/>
      <w:szCs w:val="22"/>
    </w:rPr>
  </w:style>
  <w:style w:type="character" w:styleId="Nmerodepgina">
    <w:name w:val="page number"/>
    <w:rsid w:val="00A92621"/>
  </w:style>
  <w:style w:type="paragraph" w:customStyle="1" w:styleId="Indice">
    <w:name w:val="Indice"/>
    <w:basedOn w:val="Ttulo1"/>
    <w:rsid w:val="00A92621"/>
    <w:pPr>
      <w:keepNext w:val="0"/>
      <w:numPr>
        <w:numId w:val="0"/>
      </w:numPr>
      <w:spacing w:before="0" w:after="0"/>
      <w:jc w:val="center"/>
      <w:outlineLvl w:val="9"/>
    </w:pPr>
    <w:rPr>
      <w:spacing w:val="60"/>
      <w:kern w:val="0"/>
      <w:sz w:val="24"/>
      <w:lang w:val="pt-BR"/>
    </w:rPr>
  </w:style>
  <w:style w:type="paragraph" w:styleId="Textoembloco">
    <w:name w:val="Block Text"/>
    <w:basedOn w:val="Normal"/>
    <w:rsid w:val="00A92621"/>
    <w:rPr>
      <w:rFonts w:ascii="Times New Roman" w:eastAsia="Batang" w:hAnsi="Times New Roman"/>
    </w:rPr>
  </w:style>
  <w:style w:type="character" w:customStyle="1" w:styleId="CabealhoChar">
    <w:name w:val="Cabeçalho Char"/>
    <w:aliases w:val="Cabeçalho 1 Char"/>
    <w:link w:val="Cabealho"/>
    <w:uiPriority w:val="99"/>
    <w:rsid w:val="00A92621"/>
    <w:rPr>
      <w:rFonts w:ascii="Arial" w:hAnsi="Arial"/>
      <w:noProof/>
      <w:sz w:val="24"/>
    </w:rPr>
  </w:style>
  <w:style w:type="paragraph" w:styleId="CabealhodoSumrio">
    <w:name w:val="TOC Heading"/>
    <w:basedOn w:val="Ttulo1"/>
    <w:next w:val="Normal"/>
    <w:uiPriority w:val="39"/>
    <w:qFormat/>
    <w:rsid w:val="00A92621"/>
    <w:pPr>
      <w:keepLines/>
      <w:numPr>
        <w:numId w:val="0"/>
      </w:numPr>
      <w:spacing w:before="480" w:after="0" w:line="276" w:lineRule="auto"/>
      <w:outlineLvl w:val="9"/>
    </w:pPr>
    <w:rPr>
      <w:rFonts w:ascii="Cambria" w:eastAsia="Times New Roman" w:hAnsi="Cambria"/>
      <w:bCs/>
      <w:caps w:val="0"/>
      <w:color w:val="365F91"/>
      <w:kern w:val="0"/>
      <w:szCs w:val="28"/>
      <w:lang w:val="pt-BR"/>
    </w:rPr>
  </w:style>
  <w:style w:type="paragraph" w:styleId="Sumrio1">
    <w:name w:val="toc 1"/>
    <w:basedOn w:val="Normal"/>
    <w:next w:val="Normal"/>
    <w:autoRedefine/>
    <w:uiPriority w:val="39"/>
    <w:rsid w:val="0046585F"/>
    <w:pPr>
      <w:tabs>
        <w:tab w:val="left" w:pos="567"/>
        <w:tab w:val="right" w:leader="dot" w:pos="9498"/>
      </w:tabs>
      <w:spacing w:after="100"/>
      <w:ind w:right="283"/>
    </w:pPr>
    <w:rPr>
      <w:rFonts w:ascii="Arial Narrow" w:eastAsia="Batang" w:hAnsi="Arial Narrow"/>
      <w:b/>
    </w:rPr>
  </w:style>
  <w:style w:type="table" w:styleId="Tabelacomgrade">
    <w:name w:val="Table Grid"/>
    <w:basedOn w:val="Tabelanormal"/>
    <w:rsid w:val="00A9262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3">
    <w:name w:val="Table Classic 3"/>
    <w:basedOn w:val="Tabelanormal"/>
    <w:rsid w:val="00A92621"/>
    <w:pPr>
      <w:ind w:left="284" w:right="284"/>
      <w:jc w:val="both"/>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omgrade8">
    <w:name w:val="Table Grid 8"/>
    <w:basedOn w:val="Tabelanormal"/>
    <w:rsid w:val="00A92621"/>
    <w:pPr>
      <w:ind w:left="284" w:right="284"/>
      <w:jc w:val="both"/>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egenda">
    <w:name w:val="caption"/>
    <w:basedOn w:val="Normal"/>
    <w:next w:val="Normal"/>
    <w:qFormat/>
    <w:rsid w:val="00A92621"/>
    <w:pPr>
      <w:spacing w:after="200"/>
    </w:pPr>
    <w:rPr>
      <w:rFonts w:ascii="Times New Roman" w:eastAsia="Batang" w:hAnsi="Times New Roman"/>
      <w:b/>
      <w:bCs/>
      <w:color w:val="4F81BD"/>
      <w:sz w:val="18"/>
      <w:szCs w:val="18"/>
    </w:rPr>
  </w:style>
  <w:style w:type="paragraph" w:styleId="Sumrio2">
    <w:name w:val="toc 2"/>
    <w:basedOn w:val="Normal"/>
    <w:next w:val="Normal"/>
    <w:autoRedefine/>
    <w:uiPriority w:val="39"/>
    <w:rsid w:val="00A92621"/>
    <w:pPr>
      <w:tabs>
        <w:tab w:val="left" w:pos="880"/>
        <w:tab w:val="right" w:leader="dot" w:pos="9498"/>
      </w:tabs>
      <w:spacing w:after="100"/>
      <w:ind w:left="240"/>
    </w:pPr>
    <w:rPr>
      <w:rFonts w:ascii="Times New Roman" w:eastAsia="Batang" w:hAnsi="Times New Roman"/>
    </w:rPr>
  </w:style>
  <w:style w:type="paragraph" w:styleId="Sumrio3">
    <w:name w:val="toc 3"/>
    <w:basedOn w:val="Normal"/>
    <w:next w:val="Normal"/>
    <w:autoRedefine/>
    <w:uiPriority w:val="39"/>
    <w:rsid w:val="00A92621"/>
    <w:pPr>
      <w:spacing w:after="100"/>
      <w:ind w:left="480"/>
    </w:pPr>
    <w:rPr>
      <w:rFonts w:ascii="Times New Roman" w:eastAsia="Batang" w:hAnsi="Times New Roman"/>
    </w:rPr>
  </w:style>
  <w:style w:type="paragraph" w:styleId="NormalWeb">
    <w:name w:val="Normal (Web)"/>
    <w:basedOn w:val="Normal"/>
    <w:uiPriority w:val="99"/>
    <w:unhideWhenUsed/>
    <w:rsid w:val="00A92621"/>
    <w:pPr>
      <w:spacing w:before="100" w:beforeAutospacing="1" w:after="100" w:afterAutospacing="1"/>
    </w:pPr>
    <w:rPr>
      <w:rFonts w:ascii="Times New Roman" w:hAnsi="Times New Roman"/>
      <w:szCs w:val="24"/>
    </w:rPr>
  </w:style>
  <w:style w:type="paragraph" w:styleId="Reviso">
    <w:name w:val="Revision"/>
    <w:hidden/>
    <w:uiPriority w:val="99"/>
    <w:semiHidden/>
    <w:rsid w:val="00A92621"/>
    <w:rPr>
      <w:rFonts w:eastAsia="Batang"/>
      <w:sz w:val="24"/>
    </w:rPr>
  </w:style>
  <w:style w:type="paragraph" w:customStyle="1" w:styleId="FooterOdd">
    <w:name w:val="Footer Odd"/>
    <w:basedOn w:val="Normal"/>
    <w:qFormat/>
    <w:rsid w:val="0012649E"/>
    <w:pPr>
      <w:pBdr>
        <w:top w:val="single" w:sz="4" w:space="1" w:color="4F81BD"/>
      </w:pBdr>
      <w:spacing w:after="180" w:line="264" w:lineRule="auto"/>
      <w:jc w:val="right"/>
    </w:pPr>
    <w:rPr>
      <w:rFonts w:ascii="Calibri" w:hAnsi="Calibri"/>
      <w:color w:val="1F497D"/>
      <w:sz w:val="20"/>
      <w:szCs w:val="23"/>
      <w:lang w:eastAsia="fr-FR"/>
    </w:rPr>
  </w:style>
  <w:style w:type="paragraph" w:customStyle="1" w:styleId="Default">
    <w:name w:val="Default"/>
    <w:rsid w:val="00D07D01"/>
    <w:pPr>
      <w:autoSpaceDE w:val="0"/>
      <w:autoSpaceDN w:val="0"/>
      <w:adjustRightInd w:val="0"/>
    </w:pPr>
    <w:rPr>
      <w:rFonts w:ascii="Arial" w:hAnsi="Arial" w:cs="Arial"/>
      <w:color w:val="000000"/>
      <w:sz w:val="24"/>
      <w:szCs w:val="24"/>
    </w:rPr>
  </w:style>
  <w:style w:type="character" w:styleId="Refdecomentrio">
    <w:name w:val="annotation reference"/>
    <w:rsid w:val="005612C3"/>
    <w:rPr>
      <w:sz w:val="16"/>
      <w:szCs w:val="16"/>
    </w:rPr>
  </w:style>
  <w:style w:type="paragraph" w:styleId="Textodecomentrio">
    <w:name w:val="annotation text"/>
    <w:basedOn w:val="Normal"/>
    <w:link w:val="TextodecomentrioChar"/>
    <w:rsid w:val="005612C3"/>
    <w:rPr>
      <w:sz w:val="20"/>
    </w:rPr>
  </w:style>
  <w:style w:type="character" w:customStyle="1" w:styleId="TextodecomentrioChar">
    <w:name w:val="Texto de comentário Char"/>
    <w:link w:val="Textodecomentrio"/>
    <w:rsid w:val="005612C3"/>
    <w:rPr>
      <w:rFonts w:ascii="Arial" w:hAnsi="Arial"/>
      <w:noProof/>
    </w:rPr>
  </w:style>
  <w:style w:type="paragraph" w:styleId="Assuntodocomentrio">
    <w:name w:val="annotation subject"/>
    <w:basedOn w:val="Textodecomentrio"/>
    <w:next w:val="Textodecomentrio"/>
    <w:link w:val="AssuntodocomentrioChar"/>
    <w:rsid w:val="005612C3"/>
    <w:rPr>
      <w:b/>
      <w:bCs/>
    </w:rPr>
  </w:style>
  <w:style w:type="character" w:customStyle="1" w:styleId="AssuntodocomentrioChar">
    <w:name w:val="Assunto do comentário Char"/>
    <w:link w:val="Assuntodocomentrio"/>
    <w:rsid w:val="005612C3"/>
    <w:rPr>
      <w:rFonts w:ascii="Arial" w:hAnsi="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Bar Chart [Assessed</a:t>
            </a:r>
            <a:r>
              <a:rPr lang="pt-BR" baseline="0"/>
              <a:t> contractual item]</a:t>
            </a:r>
            <a:endParaRPr lang="pt-B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tx>
            <c:strRef>
              <c:f>Planilha1!$B$1</c:f>
              <c:strCache>
                <c:ptCount val="1"/>
                <c:pt idx="0">
                  <c:v>Contribution Margin of the Condition</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Planilha1!$A$2:$A$4</c:f>
              <c:strCache>
                <c:ptCount val="3"/>
                <c:pt idx="0">
                  <c:v>Remaining Planned Condition</c:v>
                </c:pt>
                <c:pt idx="1">
                  <c:v>Committed Condition</c:v>
                </c:pt>
                <c:pt idx="2">
                  <c:v>Declared Condition</c:v>
                </c:pt>
              </c:strCache>
            </c:strRef>
          </c:cat>
          <c:val>
            <c:numRef>
              <c:f>Planilha1!$B$2:$B$4</c:f>
              <c:numCache>
                <c:formatCode>0%</c:formatCode>
                <c:ptCount val="3"/>
                <c:pt idx="0">
                  <c:v>0.45</c:v>
                </c:pt>
                <c:pt idx="1">
                  <c:v>0.35</c:v>
                </c:pt>
                <c:pt idx="2">
                  <c:v>0.2</c:v>
                </c:pt>
              </c:numCache>
            </c:numRef>
          </c:val>
          <c:extLst>
            <c:ext xmlns:c16="http://schemas.microsoft.com/office/drawing/2014/chart" uri="{C3380CC4-5D6E-409C-BE32-E72D297353CC}">
              <c16:uniqueId val="{00000000-199B-4221-8A7F-985B37F990AD}"/>
            </c:ext>
          </c:extLst>
        </c:ser>
        <c:ser>
          <c:idx val="1"/>
          <c:order val="1"/>
          <c:tx>
            <c:strRef>
              <c:f>Planilha1!$C$1</c:f>
              <c:strCache>
                <c:ptCount val="1"/>
                <c:pt idx="0">
                  <c:v>Local Content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Planilha1!$A$2:$A$4</c:f>
              <c:strCache>
                <c:ptCount val="3"/>
                <c:pt idx="0">
                  <c:v>Remaining Planned Condition</c:v>
                </c:pt>
                <c:pt idx="1">
                  <c:v>Committed Condition</c:v>
                </c:pt>
                <c:pt idx="2">
                  <c:v>Declared Condition</c:v>
                </c:pt>
              </c:strCache>
            </c:strRef>
          </c:cat>
          <c:val>
            <c:numRef>
              <c:f>Planilha1!$C$2:$C$4</c:f>
              <c:numCache>
                <c:formatCode>0%</c:formatCode>
                <c:ptCount val="3"/>
                <c:pt idx="0">
                  <c:v>0.36</c:v>
                </c:pt>
                <c:pt idx="1">
                  <c:v>0.3</c:v>
                </c:pt>
                <c:pt idx="2">
                  <c:v>0.16</c:v>
                </c:pt>
              </c:numCache>
            </c:numRef>
          </c:val>
          <c:extLst>
            <c:ext xmlns:c16="http://schemas.microsoft.com/office/drawing/2014/chart" uri="{C3380CC4-5D6E-409C-BE32-E72D297353CC}">
              <c16:uniqueId val="{00000001-199B-4221-8A7F-985B37F990AD}"/>
            </c:ext>
          </c:extLst>
        </c:ser>
        <c:ser>
          <c:idx val="2"/>
          <c:order val="2"/>
          <c:tx>
            <c:strRef>
              <c:f>Planilha1!$D$1</c:f>
              <c:strCache>
                <c:ptCount val="1"/>
                <c:pt idx="0">
                  <c:v>Imported %</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Planilha1!$A$2:$A$4</c:f>
              <c:strCache>
                <c:ptCount val="3"/>
                <c:pt idx="0">
                  <c:v>Remaining Planned Condition</c:v>
                </c:pt>
                <c:pt idx="1">
                  <c:v>Committed Condition</c:v>
                </c:pt>
                <c:pt idx="2">
                  <c:v>Declared Condition</c:v>
                </c:pt>
              </c:strCache>
            </c:strRef>
          </c:cat>
          <c:val>
            <c:numRef>
              <c:f>Planilha1!$D$2:$D$4</c:f>
              <c:numCache>
                <c:formatCode>0%</c:formatCode>
                <c:ptCount val="3"/>
                <c:pt idx="0">
                  <c:v>0.09</c:v>
                </c:pt>
                <c:pt idx="1">
                  <c:v>0.05</c:v>
                </c:pt>
                <c:pt idx="2">
                  <c:v>0.04</c:v>
                </c:pt>
              </c:numCache>
            </c:numRef>
          </c:val>
          <c:extLst>
            <c:ext xmlns:c16="http://schemas.microsoft.com/office/drawing/2014/chart" uri="{C3380CC4-5D6E-409C-BE32-E72D297353CC}">
              <c16:uniqueId val="{00000002-199B-4221-8A7F-985B37F990AD}"/>
            </c:ext>
          </c:extLst>
        </c:ser>
        <c:dLbls>
          <c:showLegendKey val="0"/>
          <c:showVal val="0"/>
          <c:showCatName val="0"/>
          <c:showSerName val="0"/>
          <c:showPercent val="0"/>
          <c:showBubbleSize val="0"/>
        </c:dLbls>
        <c:gapWidth val="219"/>
        <c:overlap val="-27"/>
        <c:axId val="1811242256"/>
        <c:axId val="1811240336"/>
      </c:barChart>
      <c:catAx>
        <c:axId val="181124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11240336"/>
        <c:crosses val="autoZero"/>
        <c:auto val="1"/>
        <c:lblAlgn val="ctr"/>
        <c:lblOffset val="100"/>
        <c:noMultiLvlLbl val="0"/>
      </c:catAx>
      <c:valAx>
        <c:axId val="1811240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Financial</a:t>
                </a:r>
                <a:r>
                  <a:rPr lang="pt-BR" baseline="0"/>
                  <a:t> Contribution Margin of the Local Content Allocation Condition</a:t>
                </a:r>
                <a:endParaRPr lang="pt-B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81124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MediaLengthInSeconds xmlns="be9820c4-c026-4a88-893a-ff76cced5c8d" xsi:nil="true"/>
  </documentManagement>
</p:properties>
</file>

<file path=customXml/itemProps1.xml><?xml version="1.0" encoding="utf-8"?>
<ds:datastoreItem xmlns:ds="http://schemas.openxmlformats.org/officeDocument/2006/customXml" ds:itemID="{85EFF48B-A4E0-4CCD-8B22-57E12C725563}">
  <ds:schemaRefs>
    <ds:schemaRef ds:uri="http://schemas.microsoft.com/sharepoint/v3/contenttype/forms"/>
  </ds:schemaRefs>
</ds:datastoreItem>
</file>

<file path=customXml/itemProps2.xml><?xml version="1.0" encoding="utf-8"?>
<ds:datastoreItem xmlns:ds="http://schemas.openxmlformats.org/officeDocument/2006/customXml" ds:itemID="{470032EF-3612-41DD-88C8-6C2DC68A33BF}">
  <ds:schemaRefs>
    <ds:schemaRef ds:uri="http://schemas.microsoft.com/office/2006/metadata/longProperties"/>
  </ds:schemaRefs>
</ds:datastoreItem>
</file>

<file path=customXml/itemProps3.xml><?xml version="1.0" encoding="utf-8"?>
<ds:datastoreItem xmlns:ds="http://schemas.openxmlformats.org/officeDocument/2006/customXml" ds:itemID="{C5993B34-B08C-42D2-815F-68464B1F31A8}"/>
</file>

<file path=customXml/itemProps4.xml><?xml version="1.0" encoding="utf-8"?>
<ds:datastoreItem xmlns:ds="http://schemas.openxmlformats.org/officeDocument/2006/customXml" ds:itemID="{78BC7B2F-BA71-46FC-ACAB-AB2DAD7F243A}">
  <ds:schemaRefs>
    <ds:schemaRef ds:uri="http://schemas.openxmlformats.org/officeDocument/2006/bibliography"/>
  </ds:schemaRefs>
</ds:datastoreItem>
</file>

<file path=customXml/itemProps5.xml><?xml version="1.0" encoding="utf-8"?>
<ds:datastoreItem xmlns:ds="http://schemas.openxmlformats.org/officeDocument/2006/customXml" ds:itemID="{55E2E72F-AF8C-42CA-8266-F00299F555F0}">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2532</Words>
  <Characters>13673</Characters>
  <Application>Microsoft Office Word</Application>
  <DocSecurity>0</DocSecurity>
  <Lines>113</Lines>
  <Paragraphs>32</Paragraphs>
  <ScaleCrop>false</ScaleCrop>
  <Company>Petrobras</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juoe</dc:creator>
  <cp:keywords/>
  <cp:lastModifiedBy>Leandro de Sousa Torres</cp:lastModifiedBy>
  <cp:revision>13</cp:revision>
  <cp:lastPrinted>2023-01-13T22:13:00Z</cp:lastPrinted>
  <dcterms:created xsi:type="dcterms:W3CDTF">2024-11-29T23:55:00Z</dcterms:created>
  <dcterms:modified xsi:type="dcterms:W3CDTF">2025-09-23T17:09:00Z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Flavio Alves de Rezende Junior</vt:lpwstr>
  </property>
  <property fmtid="{D5CDD505-2E9C-101B-9397-08002B2CF9AE}" pid="3" name="Order">
    <vt:r8>4802400</vt:r8>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Flavio Alves de Rezende Junior</vt:lpwstr>
  </property>
  <property fmtid="{D5CDD505-2E9C-101B-9397-08002B2CF9AE}" pid="7" name="TriggerFlowInfo">
    <vt:lpwstr/>
  </property>
  <property fmtid="{D5CDD505-2E9C-101B-9397-08002B2CF9AE}" pid="8" name="ContentTypeId">
    <vt:lpwstr>0x010100A286594D67E7424DAE05E55623AD2E78</vt:lpwstr>
  </property>
  <property fmtid="{D5CDD505-2E9C-101B-9397-08002B2CF9AE}" pid="9" name="lcf76f155ced4ddcb4097134ff3c332f">
    <vt:lpwstr/>
  </property>
  <property fmtid="{D5CDD505-2E9C-101B-9397-08002B2CF9AE}" pid="10" name="TaxCatchAll">
    <vt:lpwstr/>
  </property>
  <property fmtid="{D5CDD505-2E9C-101B-9397-08002B2CF9AE}" pid="11" name="xd_Signature">
    <vt:lpwstr/>
  </property>
  <property fmtid="{D5CDD505-2E9C-101B-9397-08002B2CF9AE}" pid="12" name="xd_ProgID">
    <vt:lpwstr/>
  </property>
  <property fmtid="{D5CDD505-2E9C-101B-9397-08002B2CF9AE}" pid="13" name="TemplateUrl">
    <vt:lpwstr/>
  </property>
  <property fmtid="{D5CDD505-2E9C-101B-9397-08002B2CF9AE}" pid="14" name="MediaLengthInSeconds">
    <vt:lpwstr/>
  </property>
  <property fmtid="{D5CDD505-2E9C-101B-9397-08002B2CF9AE}" pid="15" name="MSIP_Label_140b9f7d-8e3a-482f-9702-4b7ffc40985a_Enabled">
    <vt:lpwstr>true</vt:lpwstr>
  </property>
  <property fmtid="{D5CDD505-2E9C-101B-9397-08002B2CF9AE}" pid="16" name="MSIP_Label_140b9f7d-8e3a-482f-9702-4b7ffc40985a_SetDate">
    <vt:lpwstr>2023-01-13T22:16:06Z</vt:lpwstr>
  </property>
  <property fmtid="{D5CDD505-2E9C-101B-9397-08002B2CF9AE}" pid="17" name="MSIP_Label_140b9f7d-8e3a-482f-9702-4b7ffc40985a_Method">
    <vt:lpwstr>Privileged</vt:lpwstr>
  </property>
  <property fmtid="{D5CDD505-2E9C-101B-9397-08002B2CF9AE}" pid="18" name="MSIP_Label_140b9f7d-8e3a-482f-9702-4b7ffc40985a_Name">
    <vt:lpwstr>Pública</vt:lpwstr>
  </property>
  <property fmtid="{D5CDD505-2E9C-101B-9397-08002B2CF9AE}" pid="19" name="MSIP_Label_140b9f7d-8e3a-482f-9702-4b7ffc40985a_SiteId">
    <vt:lpwstr>5b6f6241-9a57-4be4-8e50-1dfa72e79a57</vt:lpwstr>
  </property>
  <property fmtid="{D5CDD505-2E9C-101B-9397-08002B2CF9AE}" pid="20" name="MSIP_Label_140b9f7d-8e3a-482f-9702-4b7ffc40985a_ActionId">
    <vt:lpwstr>4b51eeb4-0deb-465b-8063-74ad583fa83e</vt:lpwstr>
  </property>
  <property fmtid="{D5CDD505-2E9C-101B-9397-08002B2CF9AE}" pid="21" name="MSIP_Label_140b9f7d-8e3a-482f-9702-4b7ffc40985a_ContentBits">
    <vt:lpwstr>2</vt:lpwstr>
  </property>
  <property fmtid="{D5CDD505-2E9C-101B-9397-08002B2CF9AE}" pid="22" name="MediaServiceImageTags">
    <vt:lpwstr/>
  </property>
</Properties>
</file>